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0094" w:rsidRDefault="006F6689" w:rsidP="00300094">
      <w:pPr>
        <w:jc w:val="righ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ECB-</w:t>
      </w:r>
      <w:bookmarkStart w:id="0" w:name="_GoBack"/>
      <w:bookmarkEnd w:id="0"/>
      <w:r w:rsidR="00300094" w:rsidRPr="00300094">
        <w:rPr>
          <w:rFonts w:ascii="Arial" w:hAnsi="Arial" w:cs="Arial"/>
          <w:sz w:val="22"/>
          <w:szCs w:val="22"/>
        </w:rPr>
        <w:t>Confidential</w:t>
      </w:r>
    </w:p>
    <w:p w:rsidR="00300094" w:rsidRPr="00300094" w:rsidRDefault="00300094" w:rsidP="00300094">
      <w:pPr>
        <w:jc w:val="right"/>
        <w:rPr>
          <w:rFonts w:ascii="Arial" w:hAnsi="Arial" w:cs="Arial"/>
          <w:sz w:val="22"/>
          <w:szCs w:val="22"/>
        </w:rPr>
      </w:pPr>
    </w:p>
    <w:tbl>
      <w:tblPr>
        <w:tblW w:w="10567" w:type="dxa"/>
        <w:tblInd w:w="-3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326"/>
        <w:gridCol w:w="3120"/>
        <w:gridCol w:w="389"/>
        <w:gridCol w:w="390"/>
        <w:gridCol w:w="18"/>
        <w:gridCol w:w="371"/>
        <w:gridCol w:w="255"/>
        <w:gridCol w:w="135"/>
        <w:gridCol w:w="38"/>
        <w:gridCol w:w="352"/>
        <w:gridCol w:w="389"/>
        <w:gridCol w:w="61"/>
        <w:gridCol w:w="329"/>
        <w:gridCol w:w="394"/>
      </w:tblGrid>
      <w:tr w:rsidR="00156C39" w:rsidRPr="00300094" w:rsidTr="00300094">
        <w:trPr>
          <w:cantSplit/>
          <w:trHeight w:val="360"/>
        </w:trPr>
        <w:tc>
          <w:tcPr>
            <w:tcW w:w="10567" w:type="dxa"/>
            <w:gridSpan w:val="14"/>
            <w:tcBorders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156C39" w:rsidRPr="00300094" w:rsidRDefault="008A4913" w:rsidP="008A4913">
            <w:pPr>
              <w:tabs>
                <w:tab w:val="left" w:pos="3544"/>
              </w:tabs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Annex 2                                                                                                                         </w:t>
            </w:r>
            <w:r w:rsidR="00171547" w:rsidRPr="00300094">
              <w:rPr>
                <w:rFonts w:ascii="Arial" w:hAnsi="Arial" w:cs="Arial"/>
                <w:b/>
                <w:bCs/>
                <w:sz w:val="22"/>
                <w:szCs w:val="22"/>
              </w:rPr>
              <w:t>Reporting format</w:t>
            </w:r>
            <w:r w:rsidR="00D75DCF" w:rsidRPr="00300094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EA</w:t>
            </w:r>
          </w:p>
          <w:p w:rsidR="00156C39" w:rsidRPr="00300094" w:rsidRDefault="00D75DCF">
            <w:pPr>
              <w:tabs>
                <w:tab w:val="left" w:pos="3544"/>
              </w:tabs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300094">
              <w:rPr>
                <w:rFonts w:ascii="Arial" w:hAnsi="Arial" w:cs="Arial"/>
                <w:b/>
                <w:bCs/>
                <w:sz w:val="22"/>
                <w:szCs w:val="22"/>
              </w:rPr>
              <w:t>(unofficial document)</w:t>
            </w:r>
          </w:p>
        </w:tc>
      </w:tr>
      <w:tr w:rsidR="00156C39" w:rsidTr="00300094">
        <w:tc>
          <w:tcPr>
            <w:tcW w:w="10567" w:type="dxa"/>
            <w:gridSpan w:val="1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56C39" w:rsidRDefault="008F0429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Individual</w:t>
            </w:r>
            <w:r w:rsidR="00D75DC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report</w:t>
            </w:r>
            <w:r w:rsidR="00D44FBC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of</w:t>
            </w:r>
            <w:r w:rsidR="00D75DC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="00993A05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borrowers </w:t>
            </w:r>
            <w:r w:rsidR="00D44FBC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for </w:t>
            </w:r>
            <w:r w:rsidR="00993A05">
              <w:rPr>
                <w:rFonts w:ascii="Arial" w:hAnsi="Arial" w:cs="Arial"/>
                <w:b/>
                <w:bCs/>
                <w:sz w:val="22"/>
                <w:szCs w:val="22"/>
              </w:rPr>
              <w:t>loans of €1</w:t>
            </w:r>
            <w:r w:rsidR="00D75DC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 million or more                                  </w:t>
            </w:r>
          </w:p>
          <w:p w:rsidR="00156C39" w:rsidRDefault="00D75DCF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pursuant to section 14 of the </w:t>
            </w:r>
            <w:r w:rsidR="00D44FBC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German 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>Banking Act</w:t>
            </w:r>
          </w:p>
        </w:tc>
      </w:tr>
      <w:tr w:rsidR="00156C39" w:rsidTr="00300094">
        <w:trPr>
          <w:trHeight w:val="335"/>
        </w:trPr>
        <w:tc>
          <w:tcPr>
            <w:tcW w:w="432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D75DC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To the</w:t>
            </w:r>
          </w:p>
          <w:p w:rsidR="00156C39" w:rsidRDefault="00D75DC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Deutsche Bundesbank</w:t>
            </w:r>
          </w:p>
          <w:p w:rsidR="00156C39" w:rsidRDefault="00D75DC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Regional Office</w:t>
            </w:r>
          </w:p>
          <w:p w:rsidR="00156C39" w:rsidRDefault="00156C39">
            <w:pPr>
              <w:rPr>
                <w:rFonts w:ascii="Arial" w:hAnsi="Arial" w:cs="Arial"/>
                <w:sz w:val="16"/>
                <w:szCs w:val="16"/>
              </w:rPr>
            </w:pPr>
          </w:p>
          <w:p w:rsidR="00300094" w:rsidRDefault="00300094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20" w:type="dxa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56C39" w:rsidRDefault="00156C3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3" w:type="dxa"/>
            <w:gridSpan w:val="5"/>
            <w:tcBorders>
              <w:top w:val="single" w:sz="2" w:space="0" w:color="000000"/>
              <w:lef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56C39" w:rsidRDefault="00D75DCF" w:rsidP="00300094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Reporting period</w:t>
            </w:r>
          </w:p>
        </w:tc>
        <w:tc>
          <w:tcPr>
            <w:tcW w:w="1698" w:type="dxa"/>
            <w:gridSpan w:val="7"/>
            <w:tcBorders>
              <w:top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56C39" w:rsidTr="00300094">
        <w:trPr>
          <w:trHeight w:val="192"/>
        </w:trPr>
        <w:tc>
          <w:tcPr>
            <w:tcW w:w="432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20" w:type="dxa"/>
            <w:vMerge w:val="restart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56C39" w:rsidRDefault="00156C3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7" w:type="dxa"/>
            <w:gridSpan w:val="3"/>
            <w:tcBorders>
              <w:lef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56C39" w:rsidRDefault="00156C3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9" w:type="dxa"/>
            <w:gridSpan w:val="4"/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56C39" w:rsidRDefault="00156C3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2" w:type="dxa"/>
            <w:gridSpan w:val="3"/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56C39" w:rsidRDefault="00156C3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gridSpan w:val="2"/>
            <w:tcBorders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56C39" w:rsidRDefault="00156C3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56C39" w:rsidTr="00300094">
        <w:trPr>
          <w:trHeight w:val="191"/>
        </w:trPr>
        <w:tc>
          <w:tcPr>
            <w:tcW w:w="432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20" w:type="dxa"/>
            <w:vMerge/>
            <w:tcBorders>
              <w:lef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56C39" w:rsidRDefault="00156C3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7" w:type="dxa"/>
            <w:gridSpan w:val="3"/>
            <w:tcBorders>
              <w:top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56C39" w:rsidRDefault="00156C3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9" w:type="dxa"/>
            <w:gridSpan w:val="4"/>
            <w:tcBorders>
              <w:top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56C39" w:rsidRDefault="00156C3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2" w:type="dxa"/>
            <w:gridSpan w:val="3"/>
            <w:tcBorders>
              <w:top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56C39" w:rsidRDefault="00156C3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gridSpan w:val="2"/>
            <w:tcBorders>
              <w:top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56C39" w:rsidRDefault="00156C3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56C39" w:rsidTr="00300094">
        <w:trPr>
          <w:trHeight w:val="191"/>
        </w:trPr>
        <w:tc>
          <w:tcPr>
            <w:tcW w:w="432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20" w:type="dxa"/>
            <w:vMerge/>
            <w:tcBorders>
              <w:lef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56C39" w:rsidRDefault="00156C3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7" w:type="dxa"/>
            <w:gridSpan w:val="3"/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56C39" w:rsidRDefault="00156C3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9" w:type="dxa"/>
            <w:gridSpan w:val="4"/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56C39" w:rsidRDefault="00156C3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2" w:type="dxa"/>
            <w:gridSpan w:val="3"/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56C39" w:rsidRDefault="00156C3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gridSpan w:val="2"/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56C39" w:rsidRDefault="00156C3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56C39" w:rsidTr="00300094">
        <w:trPr>
          <w:cantSplit/>
        </w:trPr>
        <w:tc>
          <w:tcPr>
            <w:tcW w:w="7446" w:type="dxa"/>
            <w:gridSpan w:val="2"/>
            <w:tcBorders>
              <w:top w:val="single" w:sz="2" w:space="0" w:color="000000"/>
              <w:lef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517C52" w:rsidP="008A4913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Institution </w:t>
            </w:r>
            <w:r w:rsidR="00D75DCF">
              <w:rPr>
                <w:rFonts w:ascii="Arial" w:hAnsi="Arial" w:cs="Arial"/>
                <w:sz w:val="16"/>
                <w:szCs w:val="16"/>
              </w:rPr>
              <w:t xml:space="preserve">/ </w:t>
            </w:r>
            <w:proofErr w:type="spellStart"/>
            <w:r w:rsidR="00D44FBC">
              <w:rPr>
                <w:rFonts w:ascii="Arial" w:hAnsi="Arial" w:cs="Arial"/>
                <w:sz w:val="16"/>
                <w:szCs w:val="16"/>
              </w:rPr>
              <w:t>S</w:t>
            </w:r>
            <w:r w:rsidR="00D75DCF">
              <w:rPr>
                <w:rFonts w:ascii="Arial" w:hAnsi="Arial" w:cs="Arial"/>
                <w:sz w:val="16"/>
                <w:szCs w:val="16"/>
              </w:rPr>
              <w:t>uper</w:t>
            </w:r>
            <w:r w:rsidR="0096695F">
              <w:rPr>
                <w:rFonts w:ascii="Arial" w:hAnsi="Arial" w:cs="Arial"/>
                <w:sz w:val="16"/>
                <w:szCs w:val="16"/>
              </w:rPr>
              <w:t>ordinate</w:t>
            </w:r>
            <w:r w:rsidR="008A4913">
              <w:rPr>
                <w:rFonts w:ascii="Arial" w:hAnsi="Arial" w:cs="Arial"/>
                <w:sz w:val="16"/>
                <w:szCs w:val="16"/>
              </w:rPr>
              <w:t>d</w:t>
            </w:r>
            <w:proofErr w:type="spellEnd"/>
            <w:r w:rsidR="00D75DCF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8A4913">
              <w:rPr>
                <w:rFonts w:ascii="Arial" w:hAnsi="Arial" w:cs="Arial"/>
                <w:sz w:val="16"/>
                <w:szCs w:val="16"/>
              </w:rPr>
              <w:t>undertaking</w:t>
            </w:r>
            <w:r w:rsidR="00D75DCF">
              <w:rPr>
                <w:rFonts w:ascii="Arial" w:hAnsi="Arial" w:cs="Arial"/>
                <w:sz w:val="16"/>
                <w:szCs w:val="16"/>
              </w:rPr>
              <w:t xml:space="preserve"> – name</w:t>
            </w:r>
          </w:p>
        </w:tc>
        <w:tc>
          <w:tcPr>
            <w:tcW w:w="3121" w:type="dxa"/>
            <w:gridSpan w:val="12"/>
            <w:tcBorders>
              <w:top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D75DCF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– ID</w:t>
            </w:r>
          </w:p>
        </w:tc>
      </w:tr>
      <w:tr w:rsidR="00156C39" w:rsidTr="00300094">
        <w:trPr>
          <w:cantSplit/>
          <w:trHeight w:val="180"/>
        </w:trPr>
        <w:tc>
          <w:tcPr>
            <w:tcW w:w="7446" w:type="dxa"/>
            <w:gridSpan w:val="2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9" w:type="dxa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9" w:type="dxa"/>
            <w:gridSpan w:val="2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9" w:type="dxa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4" w:type="dxa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56C39" w:rsidTr="00300094">
        <w:trPr>
          <w:cantSplit/>
          <w:trHeight w:val="180"/>
        </w:trPr>
        <w:tc>
          <w:tcPr>
            <w:tcW w:w="7446" w:type="dxa"/>
            <w:gridSpan w:val="2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9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9" w:type="dxa"/>
            <w:gridSpan w:val="2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9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4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56C39" w:rsidTr="00300094">
        <w:trPr>
          <w:cantSplit/>
          <w:trHeight w:val="180"/>
        </w:trPr>
        <w:tc>
          <w:tcPr>
            <w:tcW w:w="7446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9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9" w:type="dxa"/>
            <w:gridSpan w:val="2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9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4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156C39" w:rsidRDefault="00156C39">
      <w:pPr>
        <w:rPr>
          <w:rFonts w:ascii="Arial" w:hAnsi="Arial" w:cs="Arial"/>
          <w:sz w:val="4"/>
          <w:szCs w:val="4"/>
        </w:rPr>
      </w:pPr>
    </w:p>
    <w:tbl>
      <w:tblPr>
        <w:tblW w:w="10567" w:type="dxa"/>
        <w:tblInd w:w="-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446"/>
        <w:gridCol w:w="389"/>
        <w:gridCol w:w="390"/>
        <w:gridCol w:w="389"/>
        <w:gridCol w:w="390"/>
        <w:gridCol w:w="390"/>
        <w:gridCol w:w="389"/>
        <w:gridCol w:w="390"/>
        <w:gridCol w:w="394"/>
      </w:tblGrid>
      <w:tr w:rsidR="00156C39">
        <w:trPr>
          <w:cantSplit/>
        </w:trPr>
        <w:tc>
          <w:tcPr>
            <w:tcW w:w="7446" w:type="dxa"/>
            <w:tcBorders>
              <w:top w:val="single" w:sz="2" w:space="0" w:color="000000"/>
              <w:lef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517C52" w:rsidP="008A4913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Institution </w:t>
            </w:r>
            <w:r w:rsidR="00D75DCF">
              <w:rPr>
                <w:rFonts w:ascii="Arial" w:hAnsi="Arial" w:cs="Arial"/>
                <w:sz w:val="16"/>
                <w:szCs w:val="16"/>
              </w:rPr>
              <w:t xml:space="preserve">/ </w:t>
            </w:r>
            <w:r w:rsidR="00D44FBC">
              <w:rPr>
                <w:rFonts w:ascii="Arial" w:hAnsi="Arial" w:cs="Arial"/>
                <w:sz w:val="16"/>
                <w:szCs w:val="16"/>
              </w:rPr>
              <w:t>S</w:t>
            </w:r>
            <w:r w:rsidR="00D75DCF">
              <w:rPr>
                <w:rFonts w:ascii="Arial" w:hAnsi="Arial" w:cs="Arial"/>
                <w:sz w:val="16"/>
                <w:szCs w:val="16"/>
              </w:rPr>
              <w:t>u</w:t>
            </w:r>
            <w:r w:rsidR="0096695F">
              <w:rPr>
                <w:rFonts w:ascii="Arial" w:hAnsi="Arial" w:cs="Arial"/>
                <w:sz w:val="16"/>
                <w:szCs w:val="16"/>
              </w:rPr>
              <w:t>bordinate</w:t>
            </w:r>
            <w:r w:rsidR="008A4913">
              <w:rPr>
                <w:rFonts w:ascii="Arial" w:hAnsi="Arial" w:cs="Arial"/>
                <w:sz w:val="16"/>
                <w:szCs w:val="16"/>
              </w:rPr>
              <w:t>d</w:t>
            </w:r>
            <w:r w:rsidR="0096695F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8A4913">
              <w:rPr>
                <w:rFonts w:ascii="Arial" w:hAnsi="Arial" w:cs="Arial"/>
                <w:sz w:val="16"/>
                <w:szCs w:val="16"/>
              </w:rPr>
              <w:t>undertaking</w:t>
            </w:r>
            <w:r w:rsidR="00D75DCF">
              <w:rPr>
                <w:rFonts w:ascii="Arial" w:hAnsi="Arial" w:cs="Arial"/>
                <w:sz w:val="16"/>
                <w:szCs w:val="16"/>
              </w:rPr>
              <w:t xml:space="preserve"> – name</w:t>
            </w:r>
          </w:p>
        </w:tc>
        <w:tc>
          <w:tcPr>
            <w:tcW w:w="3121" w:type="dxa"/>
            <w:gridSpan w:val="8"/>
            <w:tcBorders>
              <w:top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D75DCF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– ID</w:t>
            </w:r>
          </w:p>
        </w:tc>
      </w:tr>
      <w:tr w:rsidR="00156C39">
        <w:trPr>
          <w:cantSplit/>
          <w:trHeight w:val="180"/>
        </w:trPr>
        <w:tc>
          <w:tcPr>
            <w:tcW w:w="7446" w:type="dxa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9" w:type="dxa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9" w:type="dxa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9" w:type="dxa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4" w:type="dxa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56C39">
        <w:trPr>
          <w:cantSplit/>
          <w:trHeight w:val="180"/>
        </w:trPr>
        <w:tc>
          <w:tcPr>
            <w:tcW w:w="7446" w:type="dxa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9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9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9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4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56C39">
        <w:trPr>
          <w:cantSplit/>
          <w:trHeight w:val="180"/>
        </w:trPr>
        <w:tc>
          <w:tcPr>
            <w:tcW w:w="744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9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9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9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4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156C39" w:rsidRDefault="00156C39">
      <w:pPr>
        <w:rPr>
          <w:rFonts w:ascii="Arial" w:hAnsi="Arial" w:cs="Arial"/>
          <w:sz w:val="4"/>
          <w:szCs w:val="4"/>
        </w:rPr>
      </w:pPr>
    </w:p>
    <w:tbl>
      <w:tblPr>
        <w:tblW w:w="10567" w:type="dxa"/>
        <w:tblInd w:w="-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771"/>
        <w:gridCol w:w="281"/>
        <w:gridCol w:w="852"/>
        <w:gridCol w:w="1841"/>
        <w:gridCol w:w="282"/>
        <w:gridCol w:w="711"/>
        <w:gridCol w:w="142"/>
        <w:gridCol w:w="1562"/>
        <w:gridCol w:w="389"/>
        <w:gridCol w:w="390"/>
        <w:gridCol w:w="389"/>
        <w:gridCol w:w="394"/>
        <w:gridCol w:w="390"/>
        <w:gridCol w:w="389"/>
        <w:gridCol w:w="390"/>
        <w:gridCol w:w="394"/>
      </w:tblGrid>
      <w:tr w:rsidR="00156C39" w:rsidTr="00300094">
        <w:trPr>
          <w:cantSplit/>
        </w:trPr>
        <w:tc>
          <w:tcPr>
            <w:tcW w:w="7442" w:type="dxa"/>
            <w:gridSpan w:val="8"/>
            <w:tcBorders>
              <w:right w:val="single" w:sz="1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25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 w:themeFill="background1" w:themeFillShade="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300094">
            <w:pPr>
              <w:tabs>
                <w:tab w:val="left" w:pos="3544"/>
                <w:tab w:val="left" w:pos="8080"/>
              </w:tabs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t</w:t>
            </w:r>
            <w:r w:rsidR="00D75DCF">
              <w:rPr>
                <w:rFonts w:ascii="Arial" w:hAnsi="Arial" w:cs="Arial"/>
                <w:b/>
                <w:sz w:val="16"/>
                <w:szCs w:val="16"/>
              </w:rPr>
              <w:t>o be completed by the Bundesbank</w:t>
            </w:r>
          </w:p>
        </w:tc>
      </w:tr>
      <w:tr w:rsidR="00156C39" w:rsidTr="00933027">
        <w:trPr>
          <w:cantSplit/>
        </w:trPr>
        <w:tc>
          <w:tcPr>
            <w:tcW w:w="1771" w:type="dxa"/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4" w:type="dxa"/>
            <w:gridSpan w:val="3"/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7" w:type="dxa"/>
            <w:gridSpan w:val="4"/>
            <w:tcBorders>
              <w:right w:val="single" w:sz="1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25" w:type="dxa"/>
            <w:gridSpan w:val="8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F2F2F2" w:themeFill="background1" w:themeFillShade="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C33974" w:rsidP="00C33974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Single </w:t>
            </w:r>
            <w:r w:rsidR="00EB3F66">
              <w:rPr>
                <w:rFonts w:ascii="Arial" w:hAnsi="Arial" w:cs="Arial"/>
                <w:sz w:val="16"/>
                <w:szCs w:val="16"/>
              </w:rPr>
              <w:t>b</w:t>
            </w:r>
            <w:r w:rsidR="00D75DCF">
              <w:rPr>
                <w:rFonts w:ascii="Arial" w:hAnsi="Arial" w:cs="Arial"/>
                <w:sz w:val="16"/>
                <w:szCs w:val="16"/>
              </w:rPr>
              <w:t>orro</w:t>
            </w:r>
            <w:r>
              <w:rPr>
                <w:rFonts w:ascii="Arial" w:hAnsi="Arial" w:cs="Arial"/>
                <w:sz w:val="16"/>
                <w:szCs w:val="16"/>
              </w:rPr>
              <w:t>wer</w:t>
            </w:r>
            <w:r w:rsidR="00D75DCF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 xml:space="preserve">unit </w:t>
            </w:r>
            <w:r w:rsidR="00D75DCF">
              <w:rPr>
                <w:rFonts w:ascii="Arial" w:hAnsi="Arial" w:cs="Arial"/>
                <w:sz w:val="16"/>
                <w:szCs w:val="16"/>
              </w:rPr>
              <w:t>– ID</w:t>
            </w:r>
          </w:p>
        </w:tc>
      </w:tr>
      <w:tr w:rsidR="00156C39" w:rsidTr="00300094">
        <w:trPr>
          <w:cantSplit/>
          <w:trHeight w:val="180"/>
        </w:trPr>
        <w:tc>
          <w:tcPr>
            <w:tcW w:w="7442" w:type="dxa"/>
            <w:gridSpan w:val="8"/>
            <w:tcBorders>
              <w:right w:val="single" w:sz="1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9" w:type="dxa"/>
            <w:vMerge w:val="restart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 w:themeFill="background1" w:themeFillShade="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vMerge w:val="restart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 w:themeFill="background1" w:themeFillShade="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9" w:type="dxa"/>
            <w:vMerge w:val="restart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 w:themeFill="background1" w:themeFillShade="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4" w:type="dxa"/>
            <w:vMerge w:val="restart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 w:themeFill="background1" w:themeFillShade="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vMerge w:val="restart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 w:themeFill="background1" w:themeFillShade="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9" w:type="dxa"/>
            <w:vMerge w:val="restart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 w:themeFill="background1" w:themeFillShade="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vMerge w:val="restart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 w:themeFill="background1" w:themeFillShade="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4" w:type="dxa"/>
            <w:vMerge w:val="restart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 w:themeFill="background1" w:themeFillShade="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56C39" w:rsidTr="00300094">
        <w:trPr>
          <w:cantSplit/>
          <w:trHeight w:val="180"/>
        </w:trPr>
        <w:tc>
          <w:tcPr>
            <w:tcW w:w="7442" w:type="dxa"/>
            <w:gridSpan w:val="8"/>
            <w:tcBorders>
              <w:right w:val="single" w:sz="1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9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 w:themeFill="background1" w:themeFillShade="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 w:themeFill="background1" w:themeFillShade="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9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 w:themeFill="background1" w:themeFillShade="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4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 w:themeFill="background1" w:themeFillShade="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 w:themeFill="background1" w:themeFillShade="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9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 w:themeFill="background1" w:themeFillShade="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 w:themeFill="background1" w:themeFillShade="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4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 w:themeFill="background1" w:themeFillShade="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56C39" w:rsidTr="00300094">
        <w:trPr>
          <w:cantSplit/>
        </w:trPr>
        <w:tc>
          <w:tcPr>
            <w:tcW w:w="7442" w:type="dxa"/>
            <w:gridSpan w:val="8"/>
            <w:tcBorders>
              <w:bottom w:val="single" w:sz="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9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 w:themeFill="background1" w:themeFillShade="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 w:themeFill="background1" w:themeFillShade="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9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 w:themeFill="background1" w:themeFillShade="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4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 w:themeFill="background1" w:themeFillShade="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 w:themeFill="background1" w:themeFillShade="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9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 w:themeFill="background1" w:themeFillShade="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 w:themeFill="background1" w:themeFillShade="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4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 w:themeFill="background1" w:themeFillShade="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56C39" w:rsidTr="00933027">
        <w:trPr>
          <w:cantSplit/>
        </w:trPr>
        <w:tc>
          <w:tcPr>
            <w:tcW w:w="1771" w:type="dxa"/>
            <w:tcBorders>
              <w:top w:val="single" w:sz="2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D75DCF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Borrower</w:t>
            </w:r>
          </w:p>
        </w:tc>
        <w:tc>
          <w:tcPr>
            <w:tcW w:w="2974" w:type="dxa"/>
            <w:gridSpan w:val="3"/>
            <w:tcBorders>
              <w:top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D75DCF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– Name / firm (as per register entry)</w:t>
            </w:r>
          </w:p>
        </w:tc>
        <w:tc>
          <w:tcPr>
            <w:tcW w:w="2697" w:type="dxa"/>
            <w:gridSpan w:val="4"/>
            <w:tcBorders>
              <w:top w:val="single" w:sz="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D75DCF">
            <w:pPr>
              <w:tabs>
                <w:tab w:val="left" w:pos="3544"/>
                <w:tab w:val="left" w:pos="8080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– ID (if known)</w:t>
            </w:r>
          </w:p>
        </w:tc>
        <w:tc>
          <w:tcPr>
            <w:tcW w:w="3125" w:type="dxa"/>
            <w:gridSpan w:val="8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F2F2F2" w:themeFill="background1" w:themeFillShade="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D75DCF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Borrower – ID</w:t>
            </w:r>
          </w:p>
        </w:tc>
      </w:tr>
      <w:tr w:rsidR="00156C39" w:rsidTr="00300094">
        <w:trPr>
          <w:cantSplit/>
          <w:trHeight w:val="180"/>
        </w:trPr>
        <w:tc>
          <w:tcPr>
            <w:tcW w:w="7442" w:type="dxa"/>
            <w:gridSpan w:val="8"/>
            <w:tcBorders>
              <w:left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9" w:type="dxa"/>
            <w:vMerge w:val="restart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 w:themeFill="background1" w:themeFillShade="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vMerge w:val="restart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 w:themeFill="background1" w:themeFillShade="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9" w:type="dxa"/>
            <w:vMerge w:val="restart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 w:themeFill="background1" w:themeFillShade="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4" w:type="dxa"/>
            <w:vMerge w:val="restart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 w:themeFill="background1" w:themeFillShade="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vMerge w:val="restart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 w:themeFill="background1" w:themeFillShade="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9" w:type="dxa"/>
            <w:vMerge w:val="restart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 w:themeFill="background1" w:themeFillShade="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vMerge w:val="restart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 w:themeFill="background1" w:themeFillShade="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4" w:type="dxa"/>
            <w:vMerge w:val="restart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 w:themeFill="background1" w:themeFillShade="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56C39" w:rsidTr="00300094">
        <w:trPr>
          <w:cantSplit/>
          <w:trHeight w:val="180"/>
        </w:trPr>
        <w:tc>
          <w:tcPr>
            <w:tcW w:w="7442" w:type="dxa"/>
            <w:gridSpan w:val="8"/>
            <w:tcBorders>
              <w:left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9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 w:themeFill="background1" w:themeFillShade="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 w:themeFill="background1" w:themeFillShade="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9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 w:themeFill="background1" w:themeFillShade="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4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 w:themeFill="background1" w:themeFillShade="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 w:themeFill="background1" w:themeFillShade="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9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 w:themeFill="background1" w:themeFillShade="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 w:themeFill="background1" w:themeFillShade="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4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 w:themeFill="background1" w:themeFillShade="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56C39" w:rsidTr="00300094">
        <w:trPr>
          <w:cantSplit/>
        </w:trPr>
        <w:tc>
          <w:tcPr>
            <w:tcW w:w="7442" w:type="dxa"/>
            <w:gridSpan w:val="8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9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 w:themeFill="background1" w:themeFillShade="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 w:themeFill="background1" w:themeFillShade="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9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 w:themeFill="background1" w:themeFillShade="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4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 w:themeFill="background1" w:themeFillShade="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 w:themeFill="background1" w:themeFillShade="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9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 w:themeFill="background1" w:themeFillShade="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 w:themeFill="background1" w:themeFillShade="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4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 w:themeFill="background1" w:themeFillShade="F2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B0163" w:rsidTr="00933027">
        <w:trPr>
          <w:cantSplit/>
        </w:trPr>
        <w:tc>
          <w:tcPr>
            <w:tcW w:w="2052" w:type="dxa"/>
            <w:gridSpan w:val="2"/>
            <w:tcBorders>
              <w:top w:val="single" w:sz="4" w:space="0" w:color="000000"/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</w:tcPr>
          <w:p w:rsidR="00DB0163" w:rsidRDefault="00DB0163" w:rsidP="00300094">
            <w:pPr>
              <w:tabs>
                <w:tab w:val="left" w:pos="3544"/>
                <w:tab w:val="left" w:pos="8080"/>
              </w:tabs>
            </w:pPr>
            <w:r>
              <w:rPr>
                <w:rFonts w:ascii="Arial" w:hAnsi="Arial" w:cs="Arial"/>
                <w:sz w:val="16"/>
                <w:szCs w:val="16"/>
              </w:rPr>
              <w:t>Post</w:t>
            </w:r>
            <w:r w:rsidR="00432F60">
              <w:rPr>
                <w:rFonts w:ascii="Arial" w:hAnsi="Arial" w:cs="Arial"/>
                <w:sz w:val="16"/>
                <w:szCs w:val="16"/>
              </w:rPr>
              <w:t>al</w:t>
            </w:r>
            <w:r>
              <w:rPr>
                <w:rFonts w:ascii="Arial" w:hAnsi="Arial" w:cs="Arial"/>
                <w:sz w:val="16"/>
                <w:szCs w:val="16"/>
              </w:rPr>
              <w:t xml:space="preserve"> code</w:t>
            </w:r>
            <w:r>
              <w:rPr>
                <w:rStyle w:val="Endnotenzeichen"/>
                <w:rFonts w:ascii="Arial" w:hAnsi="Arial" w:cs="Arial"/>
                <w:sz w:val="16"/>
                <w:szCs w:val="16"/>
              </w:rPr>
              <w:endnoteReference w:id="1"/>
            </w:r>
          </w:p>
        </w:tc>
        <w:tc>
          <w:tcPr>
            <w:tcW w:w="2975" w:type="dxa"/>
            <w:gridSpan w:val="3"/>
            <w:tcBorders>
              <w:top w:val="single" w:sz="4" w:space="0" w:color="000000"/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</w:tcPr>
          <w:p w:rsidR="00DB0163" w:rsidRDefault="00DB0163" w:rsidP="00300094">
            <w:pPr>
              <w:tabs>
                <w:tab w:val="left" w:pos="3544"/>
                <w:tab w:val="left" w:pos="8080"/>
              </w:tabs>
            </w:pPr>
            <w:r>
              <w:rPr>
                <w:rFonts w:ascii="Arial" w:hAnsi="Arial" w:cs="Arial"/>
                <w:sz w:val="16"/>
                <w:szCs w:val="16"/>
              </w:rPr>
              <w:t>Residence / registered office</w:t>
            </w:r>
            <w:r>
              <w:rPr>
                <w:rStyle w:val="Endnotenzeichen"/>
                <w:rFonts w:ascii="Arial" w:hAnsi="Arial" w:cs="Arial"/>
                <w:sz w:val="16"/>
                <w:szCs w:val="16"/>
              </w:rPr>
              <w:endnoteReference w:id="2"/>
            </w:r>
          </w:p>
        </w:tc>
        <w:tc>
          <w:tcPr>
            <w:tcW w:w="2415" w:type="dxa"/>
            <w:gridSpan w:val="3"/>
            <w:tcBorders>
              <w:top w:val="single" w:sz="4" w:space="0" w:color="000000"/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</w:tcPr>
          <w:p w:rsidR="00DB0163" w:rsidRDefault="00DB0163" w:rsidP="00300094">
            <w:pPr>
              <w:tabs>
                <w:tab w:val="left" w:pos="3544"/>
                <w:tab w:val="left" w:pos="8080"/>
              </w:tabs>
            </w:pPr>
            <w:r>
              <w:rPr>
                <w:rFonts w:ascii="Arial" w:hAnsi="Arial" w:cs="Arial"/>
                <w:sz w:val="16"/>
                <w:szCs w:val="16"/>
              </w:rPr>
              <w:t>Country</w:t>
            </w:r>
            <w:r>
              <w:rPr>
                <w:rStyle w:val="Endnotenzeichen"/>
                <w:rFonts w:ascii="Arial" w:hAnsi="Arial" w:cs="Arial"/>
                <w:sz w:val="16"/>
                <w:szCs w:val="16"/>
              </w:rPr>
              <w:endnoteReference w:id="3"/>
            </w:r>
          </w:p>
        </w:tc>
        <w:tc>
          <w:tcPr>
            <w:tcW w:w="1562" w:type="dxa"/>
            <w:gridSpan w:val="4"/>
            <w:tcBorders>
              <w:top w:val="single" w:sz="12" w:space="0" w:color="000000"/>
              <w:left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1" w:type="dxa"/>
              <w:bottom w:w="0" w:type="dxa"/>
              <w:right w:w="71" w:type="dxa"/>
            </w:tcMar>
          </w:tcPr>
          <w:p w:rsidR="00DB0163" w:rsidRDefault="00DB0163" w:rsidP="00300094">
            <w:pPr>
              <w:tabs>
                <w:tab w:val="left" w:pos="3544"/>
                <w:tab w:val="left" w:pos="8080"/>
              </w:tabs>
            </w:pPr>
            <w:r>
              <w:rPr>
                <w:rFonts w:ascii="Arial" w:hAnsi="Arial" w:cs="Arial"/>
                <w:sz w:val="16"/>
                <w:szCs w:val="16"/>
              </w:rPr>
              <w:t>ISO-Code (Country)</w:t>
            </w:r>
            <w:r>
              <w:rPr>
                <w:rStyle w:val="Endnotenzeichen"/>
                <w:rFonts w:ascii="Arial" w:hAnsi="Arial" w:cs="Arial"/>
                <w:sz w:val="16"/>
                <w:szCs w:val="16"/>
              </w:rPr>
              <w:endnoteReference w:id="4"/>
            </w:r>
          </w:p>
        </w:tc>
        <w:tc>
          <w:tcPr>
            <w:tcW w:w="1563" w:type="dxa"/>
            <w:gridSpan w:val="4"/>
            <w:tcBorders>
              <w:top w:val="single" w:sz="12" w:space="0" w:color="000000"/>
              <w:left w:val="single" w:sz="2" w:space="0" w:color="000000"/>
              <w:right w:val="single" w:sz="2" w:space="0" w:color="000000"/>
            </w:tcBorders>
            <w:shd w:val="clear" w:color="auto" w:fill="FFFFFF"/>
          </w:tcPr>
          <w:p w:rsidR="00DB0163" w:rsidRPr="00DB0163" w:rsidRDefault="008F0429" w:rsidP="00300094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 xml:space="preserve">Economic </w:t>
            </w:r>
            <w:r w:rsidR="00DB0163">
              <w:rPr>
                <w:rFonts w:ascii="Arial" w:hAnsi="Arial" w:cs="Arial"/>
                <w:sz w:val="16"/>
              </w:rPr>
              <w:t>activity code</w:t>
            </w:r>
            <w:r w:rsidR="00DB0163">
              <w:rPr>
                <w:rStyle w:val="Endnotenzeichen"/>
                <w:rFonts w:ascii="Arial" w:hAnsi="Arial" w:cs="Arial"/>
                <w:sz w:val="16"/>
                <w:szCs w:val="16"/>
              </w:rPr>
              <w:endnoteReference w:id="5"/>
            </w:r>
          </w:p>
        </w:tc>
      </w:tr>
      <w:tr w:rsidR="00DB0163" w:rsidTr="00933027">
        <w:trPr>
          <w:cantSplit/>
          <w:trHeight w:val="180"/>
        </w:trPr>
        <w:tc>
          <w:tcPr>
            <w:tcW w:w="2052" w:type="dxa"/>
            <w:gridSpan w:val="2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</w:tcPr>
          <w:p w:rsidR="00DB0163" w:rsidRDefault="00DB0163" w:rsidP="00300094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5" w:type="dxa"/>
            <w:gridSpan w:val="3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</w:tcPr>
          <w:p w:rsidR="00DB0163" w:rsidRDefault="00DB0163" w:rsidP="00300094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15" w:type="dxa"/>
            <w:gridSpan w:val="3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</w:tcPr>
          <w:p w:rsidR="00DB0163" w:rsidRDefault="00DB0163" w:rsidP="00300094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2" w:type="dxa"/>
            <w:gridSpan w:val="4"/>
            <w:tcBorders>
              <w:left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1" w:type="dxa"/>
              <w:bottom w:w="0" w:type="dxa"/>
              <w:right w:w="71" w:type="dxa"/>
            </w:tcMar>
          </w:tcPr>
          <w:p w:rsidR="00DB0163" w:rsidRDefault="00DB0163" w:rsidP="00300094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3" w:type="dxa"/>
            <w:gridSpan w:val="4"/>
            <w:tcBorders>
              <w:left w:val="single" w:sz="2" w:space="0" w:color="000000"/>
              <w:right w:val="single" w:sz="2" w:space="0" w:color="000000"/>
            </w:tcBorders>
            <w:shd w:val="clear" w:color="auto" w:fill="FFFFFF"/>
          </w:tcPr>
          <w:p w:rsidR="00DB0163" w:rsidRDefault="00DB0163" w:rsidP="00300094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B0163" w:rsidTr="00933027">
        <w:trPr>
          <w:cantSplit/>
          <w:trHeight w:val="180"/>
        </w:trPr>
        <w:tc>
          <w:tcPr>
            <w:tcW w:w="2052" w:type="dxa"/>
            <w:gridSpan w:val="2"/>
            <w:tcBorders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</w:tcPr>
          <w:p w:rsidR="00DB0163" w:rsidRDefault="00DB0163" w:rsidP="00300094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5" w:type="dxa"/>
            <w:gridSpan w:val="3"/>
            <w:tcBorders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</w:tcPr>
          <w:p w:rsidR="00DB0163" w:rsidRDefault="00DB0163" w:rsidP="00300094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15" w:type="dxa"/>
            <w:gridSpan w:val="3"/>
            <w:tcBorders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</w:tcPr>
          <w:p w:rsidR="00DB0163" w:rsidRDefault="00DB0163" w:rsidP="00300094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2" w:type="dxa"/>
            <w:gridSpan w:val="4"/>
            <w:tcBorders>
              <w:left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1" w:type="dxa"/>
              <w:bottom w:w="0" w:type="dxa"/>
              <w:right w:w="71" w:type="dxa"/>
            </w:tcMar>
          </w:tcPr>
          <w:p w:rsidR="00DB0163" w:rsidRDefault="00DB0163" w:rsidP="00300094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3" w:type="dxa"/>
            <w:gridSpan w:val="4"/>
            <w:tcBorders>
              <w:left w:val="single" w:sz="2" w:space="0" w:color="000000"/>
              <w:right w:val="single" w:sz="2" w:space="0" w:color="000000"/>
            </w:tcBorders>
            <w:shd w:val="clear" w:color="auto" w:fill="FFFFFF"/>
          </w:tcPr>
          <w:p w:rsidR="00DB0163" w:rsidRDefault="00DB0163" w:rsidP="00300094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56C39" w:rsidTr="00933027">
        <w:trPr>
          <w:cantSplit/>
        </w:trPr>
        <w:tc>
          <w:tcPr>
            <w:tcW w:w="2052" w:type="dxa"/>
            <w:gridSpan w:val="2"/>
            <w:tcBorders>
              <w:top w:val="single" w:sz="4" w:space="0" w:color="auto"/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56C39" w:rsidRDefault="00DB0163" w:rsidP="00300094">
            <w:pPr>
              <w:tabs>
                <w:tab w:val="left" w:pos="3544"/>
                <w:tab w:val="left" w:pos="8080"/>
              </w:tabs>
            </w:pPr>
            <w:r>
              <w:rPr>
                <w:rFonts w:ascii="Arial" w:hAnsi="Arial" w:cs="Arial"/>
                <w:sz w:val="16"/>
                <w:szCs w:val="16"/>
              </w:rPr>
              <w:t>Tax number</w:t>
            </w:r>
            <w:r w:rsidR="00D75DCF">
              <w:rPr>
                <w:rStyle w:val="Endnotenzeichen"/>
                <w:rFonts w:ascii="Arial" w:hAnsi="Arial" w:cs="Arial"/>
                <w:sz w:val="16"/>
                <w:szCs w:val="16"/>
              </w:rPr>
              <w:endnoteReference w:id="6"/>
            </w:r>
          </w:p>
        </w:tc>
        <w:tc>
          <w:tcPr>
            <w:tcW w:w="2975" w:type="dxa"/>
            <w:gridSpan w:val="3"/>
            <w:tcBorders>
              <w:top w:val="single" w:sz="4" w:space="0" w:color="auto"/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56C39" w:rsidRDefault="00D75DCF" w:rsidP="00300094">
            <w:pPr>
              <w:tabs>
                <w:tab w:val="left" w:pos="3544"/>
                <w:tab w:val="left" w:pos="8080"/>
              </w:tabs>
            </w:pPr>
            <w:r>
              <w:rPr>
                <w:rFonts w:ascii="Arial" w:hAnsi="Arial" w:cs="Arial"/>
                <w:sz w:val="16"/>
                <w:szCs w:val="16"/>
              </w:rPr>
              <w:t>Register entry – type und number</w:t>
            </w:r>
            <w:bookmarkStart w:id="1" w:name="_Ref145381335"/>
            <w:r>
              <w:rPr>
                <w:rStyle w:val="Endnotenzeichen"/>
                <w:rFonts w:ascii="Arial" w:hAnsi="Arial" w:cs="Arial"/>
                <w:sz w:val="16"/>
                <w:szCs w:val="16"/>
              </w:rPr>
              <w:endnoteReference w:id="7"/>
            </w:r>
            <w:bookmarkEnd w:id="1"/>
          </w:p>
        </w:tc>
        <w:tc>
          <w:tcPr>
            <w:tcW w:w="2415" w:type="dxa"/>
            <w:gridSpan w:val="3"/>
            <w:tcBorders>
              <w:top w:val="single" w:sz="4" w:space="0" w:color="auto"/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56C39" w:rsidRDefault="00D75DCF" w:rsidP="00300094">
            <w:pPr>
              <w:tabs>
                <w:tab w:val="left" w:pos="3544"/>
                <w:tab w:val="left" w:pos="8080"/>
              </w:tabs>
            </w:pPr>
            <w:r>
              <w:rPr>
                <w:rFonts w:ascii="Arial" w:hAnsi="Arial" w:cs="Arial"/>
                <w:sz w:val="16"/>
                <w:szCs w:val="16"/>
              </w:rPr>
              <w:t xml:space="preserve">Register entry – </w:t>
            </w:r>
            <w:r w:rsidR="00DB0163">
              <w:rPr>
                <w:rFonts w:ascii="Arial" w:hAnsi="Arial" w:cs="Arial"/>
                <w:sz w:val="16"/>
                <w:szCs w:val="16"/>
              </w:rPr>
              <w:t>location</w:t>
            </w:r>
            <w:r w:rsidR="00DB0163">
              <w:rPr>
                <w:rFonts w:ascii="Arial" w:hAnsi="Arial" w:cs="Arial"/>
                <w:sz w:val="16"/>
                <w:szCs w:val="16"/>
                <w:vertAlign w:val="superscript"/>
              </w:rPr>
              <w:t>7</w:t>
            </w:r>
          </w:p>
        </w:tc>
        <w:tc>
          <w:tcPr>
            <w:tcW w:w="3125" w:type="dxa"/>
            <w:gridSpan w:val="8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56C39" w:rsidRDefault="00D75DCF" w:rsidP="00300094">
            <w:pPr>
              <w:tabs>
                <w:tab w:val="left" w:pos="3544"/>
                <w:tab w:val="left" w:pos="8080"/>
              </w:tabs>
            </w:pPr>
            <w:r>
              <w:rPr>
                <w:rFonts w:ascii="Arial" w:hAnsi="Arial" w:cs="Arial"/>
                <w:sz w:val="16"/>
                <w:szCs w:val="16"/>
              </w:rPr>
              <w:t>Federal State</w:t>
            </w:r>
            <w:r>
              <w:rPr>
                <w:rStyle w:val="Endnotenzeichen"/>
                <w:rFonts w:ascii="Arial" w:hAnsi="Arial" w:cs="Arial"/>
                <w:sz w:val="16"/>
                <w:szCs w:val="16"/>
              </w:rPr>
              <w:endnoteReference w:id="8"/>
            </w:r>
          </w:p>
        </w:tc>
      </w:tr>
      <w:tr w:rsidR="00156C39" w:rsidTr="00933027">
        <w:trPr>
          <w:cantSplit/>
        </w:trPr>
        <w:tc>
          <w:tcPr>
            <w:tcW w:w="2052" w:type="dxa"/>
            <w:gridSpan w:val="2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56C39" w:rsidRDefault="00156C39" w:rsidP="00300094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5" w:type="dxa"/>
            <w:gridSpan w:val="3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56C39" w:rsidRDefault="00156C39" w:rsidP="00300094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15" w:type="dxa"/>
            <w:gridSpan w:val="3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56C39" w:rsidRDefault="00156C39" w:rsidP="00300094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25" w:type="dxa"/>
            <w:gridSpan w:val="8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56C39" w:rsidRDefault="00156C39" w:rsidP="00300094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56C39" w:rsidTr="00933027">
        <w:trPr>
          <w:cantSplit/>
        </w:trPr>
        <w:tc>
          <w:tcPr>
            <w:tcW w:w="2052" w:type="dxa"/>
            <w:gridSpan w:val="2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56C39" w:rsidRDefault="00156C39" w:rsidP="00300094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5" w:type="dxa"/>
            <w:gridSpan w:val="3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56C39" w:rsidRDefault="00156C39" w:rsidP="00300094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15" w:type="dxa"/>
            <w:gridSpan w:val="3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56C39" w:rsidRDefault="00156C39" w:rsidP="00300094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25" w:type="dxa"/>
            <w:gridSpan w:val="8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56C39" w:rsidRDefault="00156C39" w:rsidP="00300094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56C39" w:rsidTr="00933027">
        <w:trPr>
          <w:cantSplit/>
        </w:trPr>
        <w:tc>
          <w:tcPr>
            <w:tcW w:w="2052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56C39" w:rsidRDefault="00156C39" w:rsidP="00300094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5" w:type="dxa"/>
            <w:gridSpan w:val="3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56C39" w:rsidRDefault="00156C39" w:rsidP="00300094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15" w:type="dxa"/>
            <w:gridSpan w:val="3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56C39" w:rsidRDefault="00156C39" w:rsidP="00300094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25" w:type="dxa"/>
            <w:gridSpan w:val="8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56C39" w:rsidRDefault="00156C39" w:rsidP="00300094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56C39" w:rsidTr="00933027">
        <w:trPr>
          <w:cantSplit/>
          <w:trHeight w:val="185"/>
        </w:trPr>
        <w:tc>
          <w:tcPr>
            <w:tcW w:w="2052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56C39" w:rsidRDefault="00D75DCF" w:rsidP="00300094">
            <w:pPr>
              <w:tabs>
                <w:tab w:val="left" w:pos="3544"/>
                <w:tab w:val="left" w:pos="8080"/>
              </w:tabs>
            </w:pPr>
            <w:r>
              <w:rPr>
                <w:rFonts w:ascii="Arial" w:hAnsi="Arial" w:cs="Arial"/>
                <w:sz w:val="16"/>
                <w:szCs w:val="16"/>
              </w:rPr>
              <w:t>Date of birth</w:t>
            </w:r>
            <w:bookmarkStart w:id="2" w:name="_Ref145380708"/>
            <w:r>
              <w:rPr>
                <w:rStyle w:val="Endnotenzeichen"/>
                <w:rFonts w:ascii="Arial" w:hAnsi="Arial" w:cs="Arial"/>
                <w:sz w:val="16"/>
                <w:szCs w:val="16"/>
              </w:rPr>
              <w:endnoteReference w:id="9"/>
            </w:r>
            <w:bookmarkEnd w:id="2"/>
          </w:p>
        </w:tc>
        <w:tc>
          <w:tcPr>
            <w:tcW w:w="2975" w:type="dxa"/>
            <w:gridSpan w:val="3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56C39" w:rsidRDefault="00DB0163" w:rsidP="00300094">
            <w:pPr>
              <w:tabs>
                <w:tab w:val="left" w:pos="3544"/>
                <w:tab w:val="left" w:pos="8080"/>
              </w:tabs>
            </w:pPr>
            <w:r>
              <w:rPr>
                <w:rFonts w:ascii="Arial" w:hAnsi="Arial" w:cs="Arial"/>
                <w:sz w:val="16"/>
                <w:szCs w:val="16"/>
              </w:rPr>
              <w:t>Profession</w:t>
            </w:r>
            <w:r>
              <w:rPr>
                <w:rFonts w:ascii="Arial" w:hAnsi="Arial" w:cs="Arial"/>
                <w:sz w:val="16"/>
                <w:szCs w:val="16"/>
                <w:vertAlign w:val="superscript"/>
              </w:rPr>
              <w:t>9</w:t>
            </w:r>
          </w:p>
        </w:tc>
        <w:tc>
          <w:tcPr>
            <w:tcW w:w="2415" w:type="dxa"/>
            <w:gridSpan w:val="3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56C39" w:rsidRDefault="00D75DCF" w:rsidP="00300094">
            <w:pPr>
              <w:tabs>
                <w:tab w:val="left" w:pos="3544"/>
                <w:tab w:val="left" w:pos="8080"/>
              </w:tabs>
            </w:pPr>
            <w:r>
              <w:rPr>
                <w:rFonts w:ascii="Arial" w:hAnsi="Arial" w:cs="Arial"/>
                <w:sz w:val="16"/>
                <w:szCs w:val="16"/>
              </w:rPr>
              <w:t>ISIN</w:t>
            </w:r>
            <w:r>
              <w:rPr>
                <w:rStyle w:val="Endnotenzeichen"/>
                <w:rFonts w:ascii="Arial" w:hAnsi="Arial" w:cs="Arial"/>
                <w:sz w:val="16"/>
                <w:szCs w:val="16"/>
              </w:rPr>
              <w:endnoteReference w:id="10"/>
            </w:r>
          </w:p>
        </w:tc>
        <w:tc>
          <w:tcPr>
            <w:tcW w:w="3125" w:type="dxa"/>
            <w:gridSpan w:val="8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56C39" w:rsidRDefault="00DB0163" w:rsidP="00300094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LEI</w:t>
            </w:r>
            <w:r>
              <w:rPr>
                <w:rStyle w:val="Endnotenzeichen"/>
                <w:rFonts w:ascii="Arial" w:hAnsi="Arial" w:cs="Arial"/>
                <w:sz w:val="16"/>
                <w:szCs w:val="16"/>
              </w:rPr>
              <w:endnoteReference w:id="11"/>
            </w:r>
          </w:p>
        </w:tc>
      </w:tr>
      <w:tr w:rsidR="00156C39" w:rsidTr="00933027">
        <w:trPr>
          <w:cantSplit/>
          <w:trHeight w:val="185"/>
        </w:trPr>
        <w:tc>
          <w:tcPr>
            <w:tcW w:w="2052" w:type="dxa"/>
            <w:gridSpan w:val="2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56C39" w:rsidRDefault="00156C39" w:rsidP="00300094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5" w:type="dxa"/>
            <w:gridSpan w:val="3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56C39" w:rsidRDefault="00156C39" w:rsidP="00300094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15" w:type="dxa"/>
            <w:gridSpan w:val="3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56C39" w:rsidRDefault="00156C39" w:rsidP="00300094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25" w:type="dxa"/>
            <w:gridSpan w:val="8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</w:tcPr>
          <w:p w:rsidR="00156C39" w:rsidRDefault="00156C39" w:rsidP="00300094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56C39" w:rsidTr="00933027">
        <w:trPr>
          <w:cantSplit/>
          <w:trHeight w:val="185"/>
        </w:trPr>
        <w:tc>
          <w:tcPr>
            <w:tcW w:w="2052" w:type="dxa"/>
            <w:gridSpan w:val="2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5" w:type="dxa"/>
            <w:gridSpan w:val="3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15" w:type="dxa"/>
            <w:gridSpan w:val="3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25" w:type="dxa"/>
            <w:gridSpan w:val="8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56C39" w:rsidTr="00933027">
        <w:trPr>
          <w:cantSplit/>
          <w:trHeight w:val="185"/>
        </w:trPr>
        <w:tc>
          <w:tcPr>
            <w:tcW w:w="2052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5" w:type="dxa"/>
            <w:gridSpan w:val="3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15" w:type="dxa"/>
            <w:gridSpan w:val="3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25" w:type="dxa"/>
            <w:gridSpan w:val="8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56C39" w:rsidTr="00933027">
        <w:trPr>
          <w:cantSplit/>
        </w:trPr>
        <w:tc>
          <w:tcPr>
            <w:tcW w:w="1771" w:type="dxa"/>
            <w:tcBorders>
              <w:top w:val="single" w:sz="2" w:space="0" w:color="000000"/>
              <w:lef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C33974" w:rsidP="00C33974">
            <w:pPr>
              <w:tabs>
                <w:tab w:val="left" w:pos="3544"/>
                <w:tab w:val="left" w:pos="8080"/>
              </w:tabs>
            </w:pPr>
            <w:r>
              <w:rPr>
                <w:rFonts w:ascii="Arial" w:hAnsi="Arial" w:cs="Arial"/>
                <w:sz w:val="16"/>
                <w:szCs w:val="16"/>
              </w:rPr>
              <w:t xml:space="preserve">Single </w:t>
            </w:r>
            <w:r w:rsidR="00EB3F66">
              <w:rPr>
                <w:rFonts w:ascii="Arial" w:hAnsi="Arial" w:cs="Arial"/>
                <w:sz w:val="16"/>
                <w:szCs w:val="16"/>
              </w:rPr>
              <w:t>b</w:t>
            </w:r>
            <w:r w:rsidR="00D75DCF">
              <w:rPr>
                <w:rFonts w:ascii="Arial" w:hAnsi="Arial" w:cs="Arial"/>
                <w:sz w:val="16"/>
                <w:szCs w:val="16"/>
              </w:rPr>
              <w:t>orrow</w:t>
            </w:r>
            <w:r>
              <w:rPr>
                <w:rFonts w:ascii="Arial" w:hAnsi="Arial" w:cs="Arial"/>
                <w:sz w:val="16"/>
                <w:szCs w:val="16"/>
              </w:rPr>
              <w:t>er</w:t>
            </w:r>
            <w:r w:rsidR="00D75DCF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EB3F66">
              <w:rPr>
                <w:rFonts w:ascii="Arial" w:hAnsi="Arial" w:cs="Arial"/>
                <w:sz w:val="16"/>
                <w:szCs w:val="16"/>
              </w:rPr>
              <w:t>u</w:t>
            </w:r>
            <w:r>
              <w:rPr>
                <w:rFonts w:ascii="Arial" w:hAnsi="Arial" w:cs="Arial"/>
                <w:sz w:val="16"/>
                <w:szCs w:val="16"/>
              </w:rPr>
              <w:t>nit</w:t>
            </w:r>
            <w:r w:rsidR="00D75DCF">
              <w:rPr>
                <w:rStyle w:val="Endnotenzeichen"/>
                <w:rFonts w:ascii="Arial" w:hAnsi="Arial" w:cs="Arial"/>
                <w:sz w:val="16"/>
                <w:szCs w:val="16"/>
              </w:rPr>
              <w:endnoteReference w:id="12"/>
            </w:r>
          </w:p>
        </w:tc>
        <w:tc>
          <w:tcPr>
            <w:tcW w:w="4109" w:type="dxa"/>
            <w:gridSpan w:val="6"/>
            <w:tcBorders>
              <w:top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300094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</w:t>
            </w:r>
            <w:r w:rsidR="00D75DCF">
              <w:rPr>
                <w:rFonts w:ascii="Arial" w:hAnsi="Arial" w:cs="Arial"/>
                <w:sz w:val="16"/>
                <w:szCs w:val="16"/>
              </w:rPr>
              <w:t>– Name / firm</w:t>
            </w:r>
          </w:p>
        </w:tc>
        <w:tc>
          <w:tcPr>
            <w:tcW w:w="1562" w:type="dxa"/>
            <w:tcBorders>
              <w:top w:val="single" w:sz="2" w:space="0" w:color="000000"/>
              <w:right w:val="single" w:sz="4" w:space="0" w:color="auto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25" w:type="dxa"/>
            <w:gridSpan w:val="8"/>
            <w:tcBorders>
              <w:top w:val="single" w:sz="2" w:space="0" w:color="000000"/>
              <w:left w:val="single" w:sz="4" w:space="0" w:color="auto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933027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Borrower supplement key</w:t>
            </w:r>
          </w:p>
        </w:tc>
      </w:tr>
      <w:tr w:rsidR="00300094" w:rsidTr="00933027">
        <w:trPr>
          <w:cantSplit/>
          <w:trHeight w:val="169"/>
        </w:trPr>
        <w:tc>
          <w:tcPr>
            <w:tcW w:w="7442" w:type="dxa"/>
            <w:gridSpan w:val="8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300094" w:rsidRDefault="00300094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  <w:p w:rsidR="00933027" w:rsidRDefault="00933027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  <w:p w:rsidR="00933027" w:rsidRDefault="00933027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25" w:type="dxa"/>
            <w:gridSpan w:val="8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300094" w:rsidRDefault="00300094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00094" w:rsidTr="00933027">
        <w:trPr>
          <w:cantSplit/>
          <w:trHeight w:val="167"/>
        </w:trPr>
        <w:tc>
          <w:tcPr>
            <w:tcW w:w="7442" w:type="dxa"/>
            <w:gridSpan w:val="8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300094" w:rsidRDefault="00933027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       – ID (if known)</w:t>
            </w:r>
          </w:p>
        </w:tc>
        <w:tc>
          <w:tcPr>
            <w:tcW w:w="3125" w:type="dxa"/>
            <w:gridSpan w:val="8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300094" w:rsidRDefault="00300094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00094" w:rsidTr="00933027">
        <w:trPr>
          <w:cantSplit/>
          <w:trHeight w:val="167"/>
        </w:trPr>
        <w:tc>
          <w:tcPr>
            <w:tcW w:w="7442" w:type="dxa"/>
            <w:gridSpan w:val="8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933027" w:rsidRDefault="00933027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  <w:p w:rsidR="00933027" w:rsidRDefault="00933027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25" w:type="dxa"/>
            <w:gridSpan w:val="8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300094" w:rsidRDefault="00300094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56C39" w:rsidTr="00933027">
        <w:trPr>
          <w:cantSplit/>
        </w:trPr>
        <w:tc>
          <w:tcPr>
            <w:tcW w:w="2904" w:type="dxa"/>
            <w:gridSpan w:val="3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D75DCF" w:rsidP="00970E4C">
            <w:pPr>
              <w:tabs>
                <w:tab w:val="left" w:pos="3544"/>
                <w:tab w:val="left" w:pos="8080"/>
              </w:tabs>
            </w:pPr>
            <w:r>
              <w:rPr>
                <w:rFonts w:ascii="Arial" w:hAnsi="Arial" w:cs="Arial"/>
                <w:sz w:val="16"/>
                <w:szCs w:val="16"/>
              </w:rPr>
              <w:t xml:space="preserve">Reason for </w:t>
            </w:r>
            <w:r w:rsidR="00970E4C">
              <w:rPr>
                <w:rFonts w:ascii="Arial" w:hAnsi="Arial" w:cs="Arial"/>
                <w:sz w:val="16"/>
                <w:szCs w:val="16"/>
              </w:rPr>
              <w:t>affiliation</w:t>
            </w:r>
            <w:r>
              <w:rPr>
                <w:rFonts w:ascii="Arial" w:hAnsi="Arial" w:cs="Arial"/>
                <w:sz w:val="16"/>
                <w:szCs w:val="16"/>
              </w:rPr>
              <w:t xml:space="preserve"> – code</w:t>
            </w:r>
            <w:r>
              <w:rPr>
                <w:rStyle w:val="Endnotenzeichen"/>
                <w:rFonts w:ascii="Arial" w:hAnsi="Arial" w:cs="Arial"/>
                <w:sz w:val="16"/>
                <w:szCs w:val="16"/>
              </w:rPr>
              <w:endnoteReference w:id="13"/>
            </w:r>
          </w:p>
        </w:tc>
        <w:tc>
          <w:tcPr>
            <w:tcW w:w="2834" w:type="dxa"/>
            <w:gridSpan w:val="3"/>
            <w:tcBorders>
              <w:top w:val="single" w:sz="2" w:space="0" w:color="000000"/>
              <w:lef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D75DCF">
            <w:pPr>
              <w:tabs>
                <w:tab w:val="left" w:pos="3544"/>
                <w:tab w:val="left" w:pos="8080"/>
              </w:tabs>
            </w:pPr>
            <w:r>
              <w:rPr>
                <w:rFonts w:ascii="Arial" w:hAnsi="Arial" w:cs="Arial"/>
                <w:sz w:val="16"/>
                <w:szCs w:val="16"/>
              </w:rPr>
              <w:t>Reference debtor – name</w:t>
            </w:r>
            <w:r>
              <w:rPr>
                <w:rStyle w:val="Endnotenzeichen"/>
                <w:rFonts w:ascii="Arial" w:hAnsi="Arial" w:cs="Arial"/>
                <w:sz w:val="16"/>
                <w:szCs w:val="16"/>
              </w:rPr>
              <w:endnoteReference w:id="14"/>
            </w:r>
          </w:p>
        </w:tc>
        <w:tc>
          <w:tcPr>
            <w:tcW w:w="1704" w:type="dxa"/>
            <w:gridSpan w:val="2"/>
            <w:tcBorders>
              <w:top w:val="single" w:sz="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D75DCF">
            <w:pPr>
              <w:tabs>
                <w:tab w:val="left" w:pos="3544"/>
                <w:tab w:val="left" w:pos="8080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– ID (if known)</w:t>
            </w:r>
          </w:p>
        </w:tc>
        <w:tc>
          <w:tcPr>
            <w:tcW w:w="3125" w:type="dxa"/>
            <w:gridSpan w:val="8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F3F3F3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D75DCF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Reference debtor – ID</w:t>
            </w:r>
          </w:p>
        </w:tc>
      </w:tr>
      <w:tr w:rsidR="00156C39" w:rsidTr="00933027">
        <w:trPr>
          <w:cantSplit/>
          <w:trHeight w:val="180"/>
        </w:trPr>
        <w:tc>
          <w:tcPr>
            <w:tcW w:w="2904" w:type="dxa"/>
            <w:gridSpan w:val="3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538" w:type="dxa"/>
            <w:gridSpan w:val="5"/>
            <w:tcBorders>
              <w:left w:val="single" w:sz="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9" w:type="dxa"/>
            <w:vMerge w:val="restart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3F3F3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vMerge w:val="restart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3F3F3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9" w:type="dxa"/>
            <w:vMerge w:val="restart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3F3F3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4" w:type="dxa"/>
            <w:vMerge w:val="restart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3F3F3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vMerge w:val="restart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3F3F3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9" w:type="dxa"/>
            <w:vMerge w:val="restart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3F3F3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vMerge w:val="restart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3F3F3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4" w:type="dxa"/>
            <w:vMerge w:val="restart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3F3F3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56C39" w:rsidTr="00933027">
        <w:trPr>
          <w:cantSplit/>
          <w:trHeight w:val="180"/>
        </w:trPr>
        <w:tc>
          <w:tcPr>
            <w:tcW w:w="2904" w:type="dxa"/>
            <w:gridSpan w:val="3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538" w:type="dxa"/>
            <w:gridSpan w:val="5"/>
            <w:tcBorders>
              <w:left w:val="single" w:sz="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9" w:type="dxa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3F3F3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3F3F3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9" w:type="dxa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3F3F3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4" w:type="dxa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3F3F3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3F3F3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9" w:type="dxa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3F3F3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3F3F3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4" w:type="dxa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3F3F3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56C39" w:rsidTr="00933027">
        <w:trPr>
          <w:cantSplit/>
          <w:trHeight w:val="180"/>
        </w:trPr>
        <w:tc>
          <w:tcPr>
            <w:tcW w:w="2904" w:type="dxa"/>
            <w:gridSpan w:val="3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538" w:type="dxa"/>
            <w:gridSpan w:val="5"/>
            <w:tcBorders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9" w:type="dxa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3F3F3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3F3F3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9" w:type="dxa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3F3F3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4" w:type="dxa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3F3F3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3F3F3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9" w:type="dxa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3F3F3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3F3F3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4" w:type="dxa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3F3F3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56C39" w:rsidTr="00300094">
        <w:trPr>
          <w:cantSplit/>
        </w:trPr>
        <w:tc>
          <w:tcPr>
            <w:tcW w:w="10567" w:type="dxa"/>
            <w:gridSpan w:val="16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C33974" w:rsidP="00C33974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Single </w:t>
            </w:r>
            <w:r w:rsidR="00EB3F66">
              <w:rPr>
                <w:rFonts w:ascii="Arial" w:hAnsi="Arial" w:cs="Arial"/>
                <w:sz w:val="16"/>
                <w:szCs w:val="16"/>
              </w:rPr>
              <w:t>b</w:t>
            </w:r>
            <w:r w:rsidR="00D75DCF">
              <w:rPr>
                <w:rFonts w:ascii="Arial" w:hAnsi="Arial" w:cs="Arial"/>
                <w:sz w:val="16"/>
                <w:szCs w:val="16"/>
              </w:rPr>
              <w:t>orrow</w:t>
            </w:r>
            <w:r>
              <w:rPr>
                <w:rFonts w:ascii="Arial" w:hAnsi="Arial" w:cs="Arial"/>
                <w:sz w:val="16"/>
                <w:szCs w:val="16"/>
              </w:rPr>
              <w:t>er</w:t>
            </w:r>
            <w:r w:rsidR="00D75DCF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EB3F66">
              <w:rPr>
                <w:rFonts w:ascii="Arial" w:hAnsi="Arial" w:cs="Arial"/>
                <w:sz w:val="16"/>
                <w:szCs w:val="16"/>
              </w:rPr>
              <w:t>u</w:t>
            </w:r>
            <w:r>
              <w:rPr>
                <w:rFonts w:ascii="Arial" w:hAnsi="Arial" w:cs="Arial"/>
                <w:sz w:val="16"/>
                <w:szCs w:val="16"/>
              </w:rPr>
              <w:t>nit</w:t>
            </w:r>
            <w:r w:rsidR="00D75DCF">
              <w:rPr>
                <w:rFonts w:ascii="Arial" w:hAnsi="Arial" w:cs="Arial"/>
                <w:sz w:val="16"/>
                <w:szCs w:val="16"/>
              </w:rPr>
              <w:t xml:space="preserve"> – reason (e</w:t>
            </w:r>
            <w:r w:rsidR="00432F60">
              <w:rPr>
                <w:rFonts w:ascii="Arial" w:hAnsi="Arial" w:cs="Arial"/>
                <w:sz w:val="16"/>
                <w:szCs w:val="16"/>
              </w:rPr>
              <w:t>.</w:t>
            </w:r>
            <w:r w:rsidR="00D75DCF">
              <w:rPr>
                <w:rFonts w:ascii="Arial" w:hAnsi="Arial" w:cs="Arial"/>
                <w:sz w:val="16"/>
                <w:szCs w:val="16"/>
              </w:rPr>
              <w:t>g</w:t>
            </w:r>
            <w:r w:rsidR="00432F60">
              <w:rPr>
                <w:rFonts w:ascii="Arial" w:hAnsi="Arial" w:cs="Arial"/>
                <w:sz w:val="16"/>
                <w:szCs w:val="16"/>
              </w:rPr>
              <w:t>.</w:t>
            </w:r>
            <w:r w:rsidR="00D75DCF">
              <w:rPr>
                <w:rFonts w:ascii="Arial" w:hAnsi="Arial" w:cs="Arial"/>
                <w:sz w:val="16"/>
                <w:szCs w:val="16"/>
              </w:rPr>
              <w:t xml:space="preserve"> capital and company structure)</w:t>
            </w:r>
          </w:p>
        </w:tc>
      </w:tr>
      <w:tr w:rsidR="00156C39" w:rsidTr="00300094">
        <w:trPr>
          <w:cantSplit/>
        </w:trPr>
        <w:tc>
          <w:tcPr>
            <w:tcW w:w="10567" w:type="dxa"/>
            <w:gridSpan w:val="16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56C39" w:rsidTr="00300094">
        <w:trPr>
          <w:cantSplit/>
        </w:trPr>
        <w:tc>
          <w:tcPr>
            <w:tcW w:w="10567" w:type="dxa"/>
            <w:gridSpan w:val="16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56C39" w:rsidTr="00300094">
        <w:trPr>
          <w:cantSplit/>
        </w:trPr>
        <w:tc>
          <w:tcPr>
            <w:tcW w:w="10567" w:type="dxa"/>
            <w:gridSpan w:val="16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56C39" w:rsidTr="00300094">
        <w:trPr>
          <w:cantSplit/>
        </w:trPr>
        <w:tc>
          <w:tcPr>
            <w:tcW w:w="10567" w:type="dxa"/>
            <w:gridSpan w:val="16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56C39" w:rsidTr="00300094">
        <w:trPr>
          <w:cantSplit/>
        </w:trPr>
        <w:tc>
          <w:tcPr>
            <w:tcW w:w="10567" w:type="dxa"/>
            <w:gridSpan w:val="16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56C39" w:rsidTr="00300094">
        <w:trPr>
          <w:cantSplit/>
        </w:trPr>
        <w:tc>
          <w:tcPr>
            <w:tcW w:w="10567" w:type="dxa"/>
            <w:gridSpan w:val="16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56C39" w:rsidTr="00300094">
        <w:trPr>
          <w:cantSplit/>
        </w:trPr>
        <w:tc>
          <w:tcPr>
            <w:tcW w:w="10567" w:type="dxa"/>
            <w:gridSpan w:val="16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56C39" w:rsidTr="00300094">
        <w:trPr>
          <w:cantSplit/>
        </w:trPr>
        <w:tc>
          <w:tcPr>
            <w:tcW w:w="10567" w:type="dxa"/>
            <w:gridSpan w:val="16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56C39" w:rsidTr="00300094">
        <w:trPr>
          <w:cantSplit/>
        </w:trPr>
        <w:tc>
          <w:tcPr>
            <w:tcW w:w="10567" w:type="dxa"/>
            <w:gridSpan w:val="16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56C39" w:rsidTr="00300094">
        <w:trPr>
          <w:cantSplit/>
        </w:trPr>
        <w:tc>
          <w:tcPr>
            <w:tcW w:w="10567" w:type="dxa"/>
            <w:gridSpan w:val="16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56C39" w:rsidTr="00300094">
        <w:trPr>
          <w:cantSplit/>
        </w:trPr>
        <w:tc>
          <w:tcPr>
            <w:tcW w:w="10567" w:type="dxa"/>
            <w:gridSpan w:val="16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56C39" w:rsidTr="00300094">
        <w:trPr>
          <w:cantSplit/>
        </w:trPr>
        <w:tc>
          <w:tcPr>
            <w:tcW w:w="10567" w:type="dxa"/>
            <w:gridSpan w:val="16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56C39" w:rsidTr="00300094">
        <w:trPr>
          <w:cantSplit/>
        </w:trPr>
        <w:tc>
          <w:tcPr>
            <w:tcW w:w="10567" w:type="dxa"/>
            <w:gridSpan w:val="16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56C39" w:rsidTr="00300094">
        <w:trPr>
          <w:cantSplit/>
        </w:trPr>
        <w:tc>
          <w:tcPr>
            <w:tcW w:w="10567" w:type="dxa"/>
            <w:gridSpan w:val="16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56C39" w:rsidTr="00300094">
        <w:trPr>
          <w:cantSplit/>
        </w:trPr>
        <w:tc>
          <w:tcPr>
            <w:tcW w:w="10567" w:type="dxa"/>
            <w:gridSpan w:val="16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56C39" w:rsidTr="00300094">
        <w:trPr>
          <w:cantSplit/>
        </w:trPr>
        <w:tc>
          <w:tcPr>
            <w:tcW w:w="10567" w:type="dxa"/>
            <w:gridSpan w:val="16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156C39" w:rsidRDefault="00156C39">
      <w:pPr>
        <w:rPr>
          <w:rFonts w:ascii="Arial" w:hAnsi="Arial" w:cs="Arial"/>
          <w:sz w:val="4"/>
          <w:szCs w:val="4"/>
        </w:rPr>
      </w:pPr>
    </w:p>
    <w:tbl>
      <w:tblPr>
        <w:tblW w:w="10565" w:type="dxa"/>
        <w:tblInd w:w="-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341"/>
        <w:gridCol w:w="1701"/>
        <w:gridCol w:w="3402"/>
        <w:gridCol w:w="1276"/>
        <w:gridCol w:w="368"/>
        <w:gridCol w:w="369"/>
        <w:gridCol w:w="368"/>
        <w:gridCol w:w="369"/>
        <w:gridCol w:w="371"/>
      </w:tblGrid>
      <w:tr w:rsidR="00156C39">
        <w:trPr>
          <w:cantSplit/>
          <w:trHeight w:val="180"/>
        </w:trPr>
        <w:tc>
          <w:tcPr>
            <w:tcW w:w="8720" w:type="dxa"/>
            <w:gridSpan w:val="4"/>
            <w:tcBorders>
              <w:right w:val="single" w:sz="4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5" w:type="dxa"/>
            <w:gridSpan w:val="5"/>
            <w:tcBorders>
              <w:top w:val="single" w:sz="2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D75DCF">
            <w:pPr>
              <w:tabs>
                <w:tab w:val="left" w:pos="3544"/>
                <w:tab w:val="left" w:pos="8080"/>
              </w:tabs>
            </w:pPr>
            <w:r>
              <w:rPr>
                <w:rFonts w:ascii="Arial" w:hAnsi="Arial" w:cs="Arial"/>
                <w:sz w:val="16"/>
                <w:szCs w:val="16"/>
              </w:rPr>
              <w:t>Serial number</w:t>
            </w:r>
            <w:r>
              <w:rPr>
                <w:rStyle w:val="Endnotenzeichen"/>
                <w:rFonts w:ascii="Arial" w:hAnsi="Arial" w:cs="Arial"/>
                <w:sz w:val="16"/>
                <w:szCs w:val="16"/>
              </w:rPr>
              <w:endnoteReference w:id="15"/>
            </w:r>
          </w:p>
        </w:tc>
      </w:tr>
      <w:tr w:rsidR="00156C39">
        <w:trPr>
          <w:cantSplit/>
          <w:trHeight w:val="180"/>
        </w:trPr>
        <w:tc>
          <w:tcPr>
            <w:tcW w:w="8720" w:type="dxa"/>
            <w:gridSpan w:val="4"/>
            <w:tcBorders>
              <w:right w:val="single" w:sz="4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6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69" w:type="dxa"/>
            <w:vMerge w:val="restart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68" w:type="dxa"/>
            <w:vMerge w:val="restart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69" w:type="dxa"/>
            <w:vMerge w:val="restart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1" w:type="dxa"/>
            <w:vMerge w:val="restart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56C39">
        <w:trPr>
          <w:cantSplit/>
          <w:trHeight w:val="180"/>
        </w:trPr>
        <w:tc>
          <w:tcPr>
            <w:tcW w:w="8720" w:type="dxa"/>
            <w:gridSpan w:val="4"/>
            <w:tcBorders>
              <w:right w:val="single" w:sz="4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68" w:type="dxa"/>
            <w:vMerge/>
            <w:tcBorders>
              <w:top w:val="single" w:sz="4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69" w:type="dxa"/>
            <w:vMerge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68" w:type="dxa"/>
            <w:vMerge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69" w:type="dxa"/>
            <w:vMerge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1" w:type="dxa"/>
            <w:vMerge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56C39">
        <w:trPr>
          <w:cantSplit/>
          <w:trHeight w:val="180"/>
        </w:trPr>
        <w:tc>
          <w:tcPr>
            <w:tcW w:w="8720" w:type="dxa"/>
            <w:gridSpan w:val="4"/>
            <w:tcBorders>
              <w:right w:val="single" w:sz="4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8A4913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Credit</w:t>
            </w:r>
            <w:r w:rsidR="00D75DCF">
              <w:rPr>
                <w:rFonts w:ascii="Arial" w:hAnsi="Arial" w:cs="Arial"/>
                <w:sz w:val="16"/>
                <w:szCs w:val="16"/>
              </w:rPr>
              <w:t xml:space="preserve"> data identification</w:t>
            </w:r>
          </w:p>
        </w:tc>
        <w:tc>
          <w:tcPr>
            <w:tcW w:w="368" w:type="dxa"/>
            <w:vMerge/>
            <w:tcBorders>
              <w:top w:val="single" w:sz="4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69" w:type="dxa"/>
            <w:vMerge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68" w:type="dxa"/>
            <w:vMerge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69" w:type="dxa"/>
            <w:vMerge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1" w:type="dxa"/>
            <w:vMerge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2F60" w:rsidTr="00463048">
        <w:trPr>
          <w:cantSplit/>
          <w:trHeight w:val="180"/>
        </w:trPr>
        <w:tc>
          <w:tcPr>
            <w:tcW w:w="234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432F60" w:rsidRDefault="00432F60" w:rsidP="00432F60">
            <w:pPr>
              <w:tabs>
                <w:tab w:val="left" w:pos="3544"/>
                <w:tab w:val="left" w:pos="8080"/>
              </w:tabs>
            </w:pPr>
            <w:r>
              <w:rPr>
                <w:rFonts w:ascii="Arial" w:hAnsi="Arial" w:cs="Arial"/>
                <w:sz w:val="16"/>
                <w:szCs w:val="16"/>
              </w:rPr>
              <w:t>Reporting obligation code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432F60" w:rsidRDefault="00C05DA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Position </w:t>
            </w:r>
            <w:r w:rsidR="00432F60">
              <w:rPr>
                <w:rFonts w:ascii="Arial" w:hAnsi="Arial" w:cs="Arial"/>
                <w:sz w:val="16"/>
                <w:szCs w:val="16"/>
              </w:rPr>
              <w:t>BA 100</w:t>
            </w:r>
            <w:r w:rsidR="00432F60">
              <w:rPr>
                <w:rStyle w:val="Endnotenzeichen"/>
                <w:rFonts w:ascii="Arial" w:hAnsi="Arial" w:cs="Arial"/>
                <w:sz w:val="16"/>
                <w:szCs w:val="16"/>
              </w:rPr>
              <w:endnoteReference w:id="16"/>
            </w:r>
            <w:r w:rsidR="00432F60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3402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</w:tcPr>
          <w:p w:rsidR="00432F60" w:rsidRDefault="00432F6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Branch</w:t>
            </w:r>
          </w:p>
        </w:tc>
        <w:tc>
          <w:tcPr>
            <w:tcW w:w="3121" w:type="dxa"/>
            <w:gridSpan w:val="6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432F60" w:rsidRDefault="00432F60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Additional information</w:t>
            </w:r>
          </w:p>
        </w:tc>
      </w:tr>
      <w:tr w:rsidR="00432F60" w:rsidTr="00463048">
        <w:trPr>
          <w:cantSplit/>
          <w:trHeight w:val="180"/>
        </w:trPr>
        <w:tc>
          <w:tcPr>
            <w:tcW w:w="2341" w:type="dxa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432F60" w:rsidRDefault="00432F60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432F60" w:rsidRDefault="00432F60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2" w:type="dxa"/>
            <w:vMerge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432F60" w:rsidRDefault="00432F60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21" w:type="dxa"/>
            <w:gridSpan w:val="6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432F60" w:rsidRDefault="00432F60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2F60" w:rsidTr="00463048">
        <w:trPr>
          <w:cantSplit/>
          <w:trHeight w:val="180"/>
        </w:trPr>
        <w:tc>
          <w:tcPr>
            <w:tcW w:w="234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432F60" w:rsidRDefault="00432F60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432F60" w:rsidRDefault="00432F60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2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432F60" w:rsidRDefault="00432F60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21" w:type="dxa"/>
            <w:gridSpan w:val="6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432F60" w:rsidRDefault="00432F60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156C39" w:rsidRDefault="00156C39">
      <w:pPr>
        <w:rPr>
          <w:rFonts w:ascii="Arial" w:hAnsi="Arial" w:cs="Arial"/>
          <w:sz w:val="4"/>
          <w:szCs w:val="4"/>
        </w:rPr>
      </w:pPr>
    </w:p>
    <w:tbl>
      <w:tblPr>
        <w:tblW w:w="10571" w:type="dxa"/>
        <w:tblInd w:w="-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044"/>
        <w:gridCol w:w="3402"/>
        <w:gridCol w:w="3125"/>
      </w:tblGrid>
      <w:tr w:rsidR="00156C39">
        <w:trPr>
          <w:cantSplit/>
          <w:trHeight w:val="180"/>
        </w:trPr>
        <w:tc>
          <w:tcPr>
            <w:tcW w:w="4044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432F60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Person in charge</w:t>
            </w:r>
          </w:p>
        </w:tc>
        <w:tc>
          <w:tcPr>
            <w:tcW w:w="3402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D75DCF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Telephone</w:t>
            </w:r>
          </w:p>
        </w:tc>
        <w:tc>
          <w:tcPr>
            <w:tcW w:w="3125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D75DCF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E-mail</w:t>
            </w:r>
          </w:p>
        </w:tc>
      </w:tr>
      <w:tr w:rsidR="00156C39">
        <w:trPr>
          <w:cantSplit/>
          <w:trHeight w:val="180"/>
        </w:trPr>
        <w:tc>
          <w:tcPr>
            <w:tcW w:w="4044" w:type="dxa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2" w:type="dxa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25" w:type="dxa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56C39">
        <w:trPr>
          <w:cantSplit/>
          <w:trHeight w:val="180"/>
        </w:trPr>
        <w:tc>
          <w:tcPr>
            <w:tcW w:w="404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56C39" w:rsidRDefault="00156C39">
            <w:pPr>
              <w:tabs>
                <w:tab w:val="left" w:pos="3544"/>
                <w:tab w:val="left" w:pos="8080"/>
              </w:tabs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171547" w:rsidRDefault="00171547" w:rsidP="00933027">
      <w:pPr>
        <w:rPr>
          <w:rFonts w:ascii="Arial" w:hAnsi="Arial" w:cs="Arial"/>
          <w:sz w:val="16"/>
          <w:szCs w:val="16"/>
        </w:rPr>
      </w:pPr>
    </w:p>
    <w:sectPr w:rsidR="00171547" w:rsidSect="00B65F3E">
      <w:endnotePr>
        <w:numFmt w:val="decimal"/>
      </w:endnotePr>
      <w:pgSz w:w="11907" w:h="16840"/>
      <w:pgMar w:top="993" w:right="708" w:bottom="323" w:left="79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74B0C" w:rsidRDefault="00E74B0C">
      <w:r>
        <w:separator/>
      </w:r>
    </w:p>
  </w:endnote>
  <w:endnote w:type="continuationSeparator" w:id="0">
    <w:p w:rsidR="00E74B0C" w:rsidRDefault="00E74B0C">
      <w:r>
        <w:continuationSeparator/>
      </w:r>
    </w:p>
  </w:endnote>
  <w:endnote w:id="1">
    <w:p w:rsidR="00E74B0C" w:rsidRDefault="00E74B0C" w:rsidP="00B65F3E">
      <w:pPr>
        <w:pStyle w:val="Endnotentext"/>
        <w:ind w:right="482"/>
      </w:pPr>
      <w:r>
        <w:rPr>
          <w:rStyle w:val="Endnotenzeichen"/>
        </w:rPr>
        <w:endnoteRef/>
      </w:r>
      <w:r>
        <w:t xml:space="preserve"> The postal code is required only for domestic borrowers.</w:t>
      </w:r>
    </w:p>
  </w:endnote>
  <w:endnote w:id="2">
    <w:p w:rsidR="00E74B0C" w:rsidRDefault="00E74B0C" w:rsidP="00B65F3E">
      <w:pPr>
        <w:pStyle w:val="Endnotentext"/>
        <w:ind w:right="482"/>
      </w:pPr>
      <w:r>
        <w:rPr>
          <w:rStyle w:val="Endnotenzeichen"/>
        </w:rPr>
        <w:endnoteRef/>
      </w:r>
      <w:r>
        <w:t xml:space="preserve"> The location legally registered as the main place of business or residence shall be reported.</w:t>
      </w:r>
    </w:p>
  </w:endnote>
  <w:endnote w:id="3">
    <w:p w:rsidR="00E74B0C" w:rsidRDefault="00E74B0C" w:rsidP="00B65F3E">
      <w:pPr>
        <w:pStyle w:val="Endnotentext"/>
        <w:ind w:right="482"/>
      </w:pPr>
      <w:r>
        <w:rPr>
          <w:rStyle w:val="Endnotenzeichen"/>
        </w:rPr>
        <w:endnoteRef/>
      </w:r>
      <w:r>
        <w:t xml:space="preserve"> The country is required only for foreign borrowers.</w:t>
      </w:r>
    </w:p>
  </w:endnote>
  <w:endnote w:id="4">
    <w:p w:rsidR="00E74B0C" w:rsidRDefault="00E74B0C" w:rsidP="00B65F3E">
      <w:pPr>
        <w:pStyle w:val="Fuzeile"/>
        <w:ind w:right="482"/>
      </w:pPr>
      <w:r>
        <w:rPr>
          <w:rStyle w:val="Endnotenzeichen"/>
        </w:rPr>
        <w:endnoteRef/>
      </w:r>
      <w:r>
        <w:rPr>
          <w:rStyle w:val="Endnotenzeichen"/>
          <w:rFonts w:cs="Arial"/>
        </w:rPr>
        <w:t xml:space="preserve"> </w:t>
      </w:r>
      <w:r>
        <w:t>The ISO-Code is required only for foreign borrowers.</w:t>
      </w:r>
      <w:r>
        <w:rPr>
          <w:rStyle w:val="EndnotentextZchn"/>
        </w:rPr>
        <w:t xml:space="preserve"> The two-letter code (ALPHA-2) in accordance with ISO 3166-1 issued by the </w:t>
      </w:r>
      <w:hyperlink r:id="rId1" w:tooltip="International Organization for Standardization" w:history="1">
        <w:r>
          <w:rPr>
            <w:rStyle w:val="EndnotentextZchn"/>
          </w:rPr>
          <w:t>International Organization for Standardization</w:t>
        </w:r>
      </w:hyperlink>
      <w:r>
        <w:rPr>
          <w:rStyle w:val="EndnotentextZchn"/>
        </w:rPr>
        <w:t xml:space="preserve"> (ISO) shall be used</w:t>
      </w:r>
      <w:r>
        <w:t>.</w:t>
      </w:r>
    </w:p>
  </w:endnote>
  <w:endnote w:id="5">
    <w:p w:rsidR="00E74B0C" w:rsidRDefault="00E74B0C" w:rsidP="00B65F3E">
      <w:pPr>
        <w:pStyle w:val="Fuzeile"/>
        <w:ind w:right="482"/>
      </w:pPr>
      <w:r>
        <w:rPr>
          <w:rStyle w:val="Endnotenzeichen"/>
        </w:rPr>
        <w:endnoteRef/>
      </w:r>
      <w:r>
        <w:rPr>
          <w:rStyle w:val="Endnotenzeichen"/>
          <w:rFonts w:cs="Arial"/>
        </w:rPr>
        <w:t xml:space="preserve"> </w:t>
      </w:r>
      <w:r>
        <w:rPr>
          <w:rStyle w:val="EndnotentextZchn"/>
        </w:rPr>
        <w:t xml:space="preserve">The </w:t>
      </w:r>
      <w:r w:rsidR="008F0429">
        <w:rPr>
          <w:rStyle w:val="EndnotentextZchn"/>
        </w:rPr>
        <w:t>economic</w:t>
      </w:r>
      <w:r>
        <w:rPr>
          <w:rStyle w:val="EndnotentextZchn"/>
        </w:rPr>
        <w:t xml:space="preserve"> activity according to the Deutsche Bundesbank's "Banking statistics customer classification" publication shall be used.</w:t>
      </w:r>
    </w:p>
  </w:endnote>
  <w:endnote w:id="6">
    <w:p w:rsidR="00E74B0C" w:rsidRDefault="00E74B0C" w:rsidP="00B65F3E">
      <w:pPr>
        <w:pStyle w:val="Fuzeile"/>
        <w:ind w:right="482"/>
      </w:pPr>
      <w:r>
        <w:rPr>
          <w:rStyle w:val="Endnotenzeichen"/>
        </w:rPr>
        <w:endnoteRef/>
      </w:r>
      <w:r>
        <w:rPr>
          <w:rStyle w:val="Endnotenzeichen"/>
          <w:rFonts w:cs="Arial"/>
        </w:rPr>
        <w:t xml:space="preserve"> </w:t>
      </w:r>
      <w:r>
        <w:rPr>
          <w:rStyle w:val="EndnotentextZchn"/>
        </w:rPr>
        <w:t>T</w:t>
      </w:r>
      <w:r w:rsidR="00933027">
        <w:rPr>
          <w:rStyle w:val="EndnotentextZchn"/>
        </w:rPr>
        <w:t>his field can be filled for foreign borrowers without register number.</w:t>
      </w:r>
    </w:p>
  </w:endnote>
  <w:endnote w:id="7">
    <w:p w:rsidR="00E74B0C" w:rsidRDefault="00E74B0C" w:rsidP="00B65F3E">
      <w:pPr>
        <w:autoSpaceDE w:val="0"/>
        <w:ind w:left="98" w:right="482" w:hanging="98"/>
      </w:pPr>
      <w:r w:rsidRPr="002F7BE0">
        <w:rPr>
          <w:rStyle w:val="Endnotenzeichen"/>
          <w:rFonts w:ascii="Arial" w:hAnsi="Arial"/>
          <w:sz w:val="16"/>
          <w:szCs w:val="16"/>
        </w:rPr>
        <w:endnoteRef/>
      </w:r>
      <w:r>
        <w:rPr>
          <w:rFonts w:ascii="Arial" w:hAnsi="Arial" w:cs="Arial"/>
          <w:sz w:val="16"/>
          <w:szCs w:val="16"/>
        </w:rPr>
        <w:t xml:space="preserve"> The register entry is required for d</w:t>
      </w:r>
      <w:r w:rsidR="00933027">
        <w:rPr>
          <w:rFonts w:ascii="Arial" w:hAnsi="Arial" w:cs="Arial"/>
          <w:sz w:val="16"/>
          <w:szCs w:val="16"/>
        </w:rPr>
        <w:t>omestic borrowers and borrowers from specific other countries.</w:t>
      </w:r>
    </w:p>
  </w:endnote>
  <w:endnote w:id="8">
    <w:p w:rsidR="00E74B0C" w:rsidRDefault="00E74B0C" w:rsidP="00B65F3E">
      <w:pPr>
        <w:pStyle w:val="Fuzeile"/>
        <w:ind w:right="482"/>
      </w:pPr>
      <w:r>
        <w:rPr>
          <w:rStyle w:val="Endnotenzeichen"/>
        </w:rPr>
        <w:endnoteRef/>
      </w:r>
      <w:r>
        <w:rPr>
          <w:rStyle w:val="EndnotentextZchn"/>
        </w:rPr>
        <w:t xml:space="preserve"> The federal state is required for borrowers resident in the United States of America.</w:t>
      </w:r>
    </w:p>
  </w:endnote>
  <w:endnote w:id="9">
    <w:p w:rsidR="00E74B0C" w:rsidRDefault="00E74B0C" w:rsidP="00B65F3E">
      <w:pPr>
        <w:pStyle w:val="Fuzeile"/>
        <w:ind w:right="482"/>
      </w:pPr>
      <w:r>
        <w:rPr>
          <w:rStyle w:val="Endnotenzeichen"/>
        </w:rPr>
        <w:endnoteRef/>
      </w:r>
      <w:r>
        <w:rPr>
          <w:rStyle w:val="EndnotentextZchn"/>
        </w:rPr>
        <w:t xml:space="preserve"> </w:t>
      </w:r>
      <w:r>
        <w:t>The date of birth and profession are required only for natural persons.</w:t>
      </w:r>
    </w:p>
  </w:endnote>
  <w:endnote w:id="10">
    <w:p w:rsidR="00E74B0C" w:rsidRDefault="00E74B0C" w:rsidP="00B65F3E">
      <w:pPr>
        <w:pStyle w:val="Fuzeile"/>
        <w:ind w:right="482"/>
      </w:pPr>
      <w:r>
        <w:rPr>
          <w:rStyle w:val="Endnotenzeichen"/>
        </w:rPr>
        <w:endnoteRef/>
      </w:r>
      <w:r>
        <w:rPr>
          <w:rStyle w:val="Endnotenzeichen"/>
          <w:rFonts w:cs="Arial"/>
        </w:rPr>
        <w:t xml:space="preserve"> </w:t>
      </w:r>
      <w:r>
        <w:t>The ISIN is required for the reporting of investment funds.</w:t>
      </w:r>
      <w:r w:rsidR="002D7869">
        <w:t xml:space="preserve"> This also applies for </w:t>
      </w:r>
      <w:r w:rsidR="00970E4C">
        <w:t xml:space="preserve">constructs, which only have </w:t>
      </w:r>
      <w:r w:rsidR="00970E4C" w:rsidRPr="00970E4C">
        <w:rPr>
          <w:u w:val="single"/>
        </w:rPr>
        <w:t>one</w:t>
      </w:r>
      <w:r w:rsidR="00970E4C">
        <w:t xml:space="preserve"> ISIN.</w:t>
      </w:r>
    </w:p>
  </w:endnote>
  <w:endnote w:id="11">
    <w:p w:rsidR="00E74B0C" w:rsidRDefault="00E74B0C" w:rsidP="00B65F3E">
      <w:pPr>
        <w:pStyle w:val="Fuzeile"/>
        <w:ind w:right="482"/>
      </w:pPr>
      <w:r>
        <w:rPr>
          <w:rStyle w:val="Endnotenzeichen"/>
        </w:rPr>
        <w:endnoteRef/>
      </w:r>
      <w:r>
        <w:rPr>
          <w:rStyle w:val="Endnotenzeichen"/>
          <w:rFonts w:cs="Arial"/>
        </w:rPr>
        <w:t xml:space="preserve"> </w:t>
      </w:r>
      <w:r w:rsidR="00970E4C">
        <w:t xml:space="preserve">If there is </w:t>
      </w:r>
      <w:r w:rsidR="005C4294">
        <w:t>a</w:t>
      </w:r>
      <w:r w:rsidR="00970E4C">
        <w:t xml:space="preserve"> unique</w:t>
      </w:r>
      <w:r>
        <w:t xml:space="preserve"> identification number “Legal Entity Identifier” (LEI), it shall be rep</w:t>
      </w:r>
      <w:r w:rsidR="00970E4C">
        <w:t>orted.</w:t>
      </w:r>
    </w:p>
  </w:endnote>
  <w:endnote w:id="12">
    <w:p w:rsidR="00E74B0C" w:rsidRDefault="00E74B0C" w:rsidP="00B65F3E">
      <w:pPr>
        <w:pStyle w:val="Fuzeile"/>
        <w:ind w:right="482"/>
      </w:pPr>
      <w:r>
        <w:rPr>
          <w:rStyle w:val="Endnotenzeichen"/>
        </w:rPr>
        <w:endnoteRef/>
      </w:r>
      <w:r>
        <w:rPr>
          <w:rStyle w:val="Endnotenzeichen"/>
          <w:rFonts w:cs="Arial"/>
        </w:rPr>
        <w:t xml:space="preserve"> </w:t>
      </w:r>
      <w:r>
        <w:t xml:space="preserve">A reason shall be stated (on a separate sheet, if necessary) in the case of an initial report or a change of a </w:t>
      </w:r>
      <w:r w:rsidR="00EB3F66">
        <w:t xml:space="preserve">single </w:t>
      </w:r>
      <w:r>
        <w:t>borrow</w:t>
      </w:r>
      <w:r w:rsidR="00EB3F66">
        <w:t>er</w:t>
      </w:r>
      <w:r>
        <w:t xml:space="preserve"> </w:t>
      </w:r>
      <w:r w:rsidR="00EB3F66">
        <w:t>unit</w:t>
      </w:r>
      <w:r>
        <w:t>.</w:t>
      </w:r>
    </w:p>
  </w:endnote>
  <w:endnote w:id="13">
    <w:p w:rsidR="00E74B0C" w:rsidRDefault="00E74B0C" w:rsidP="00B65F3E">
      <w:pPr>
        <w:pStyle w:val="Fuzeile"/>
        <w:ind w:right="482"/>
      </w:pPr>
      <w:r>
        <w:rPr>
          <w:rStyle w:val="Endnotenzeichen"/>
        </w:rPr>
        <w:endnoteRef/>
      </w:r>
      <w:r>
        <w:rPr>
          <w:rStyle w:val="Endnotenzeichen"/>
          <w:rFonts w:cs="Arial"/>
        </w:rPr>
        <w:t xml:space="preserve"> </w:t>
      </w:r>
      <w:r>
        <w:t xml:space="preserve">The reason given for the </w:t>
      </w:r>
      <w:r w:rsidR="005C4294">
        <w:t>affiliation to the borrower unit</w:t>
      </w:r>
      <w:r>
        <w:t xml:space="preserve"> indicates the actual classification pursuant to section 19 (2) of the German Banking Act.</w:t>
      </w:r>
      <w:r>
        <w:rPr>
          <w:rStyle w:val="EndnotentextZchn"/>
        </w:rPr>
        <w:t xml:space="preserve"> The relevant table of codes may be found in the implementing technical instructions for </w:t>
      </w:r>
      <w:r>
        <w:t>loans of €1 million or more pursuant to section 14 of the German Banking Act</w:t>
      </w:r>
      <w:r>
        <w:rPr>
          <w:rStyle w:val="EndnotentextZchn"/>
        </w:rPr>
        <w:t>.</w:t>
      </w:r>
    </w:p>
  </w:endnote>
  <w:endnote w:id="14">
    <w:p w:rsidR="00E74B0C" w:rsidRDefault="00E74B0C" w:rsidP="00B65F3E">
      <w:pPr>
        <w:pStyle w:val="Fuzeile"/>
        <w:ind w:right="482"/>
      </w:pPr>
      <w:r>
        <w:rPr>
          <w:rStyle w:val="Endnotenzeichen"/>
        </w:rPr>
        <w:endnoteRef/>
      </w:r>
      <w:r>
        <w:rPr>
          <w:rStyle w:val="Endnotenzeichen"/>
          <w:rFonts w:cs="Arial"/>
        </w:rPr>
        <w:t xml:space="preserve"> </w:t>
      </w:r>
      <w:r>
        <w:rPr>
          <w:rStyle w:val="EndnotentextZchn"/>
        </w:rPr>
        <w:t>The reference debtor is the borrower at the next level of the</w:t>
      </w:r>
      <w:r w:rsidR="00C33974">
        <w:rPr>
          <w:rStyle w:val="EndnotentextZchn"/>
        </w:rPr>
        <w:t xml:space="preserve"> single</w:t>
      </w:r>
      <w:r>
        <w:rPr>
          <w:rStyle w:val="EndnotentextZchn"/>
        </w:rPr>
        <w:t xml:space="preserve"> borrow</w:t>
      </w:r>
      <w:r w:rsidR="00C33974">
        <w:rPr>
          <w:rStyle w:val="EndnotentextZchn"/>
        </w:rPr>
        <w:t>er</w:t>
      </w:r>
      <w:r>
        <w:rPr>
          <w:rStyle w:val="EndnotentextZchn"/>
        </w:rPr>
        <w:t xml:space="preserve"> </w:t>
      </w:r>
      <w:r w:rsidR="00C33974">
        <w:rPr>
          <w:rStyle w:val="EndnotentextZchn"/>
        </w:rPr>
        <w:t>unit’s</w:t>
      </w:r>
      <w:r>
        <w:rPr>
          <w:rStyle w:val="EndnotentextZchn"/>
        </w:rPr>
        <w:t xml:space="preserve"> hierarchy.</w:t>
      </w:r>
    </w:p>
  </w:endnote>
  <w:endnote w:id="15">
    <w:p w:rsidR="00E74B0C" w:rsidRDefault="00E74B0C" w:rsidP="00B65F3E">
      <w:pPr>
        <w:pStyle w:val="Fuzeile"/>
        <w:ind w:right="482"/>
      </w:pPr>
      <w:r>
        <w:rPr>
          <w:rStyle w:val="Endnotenzeichen"/>
        </w:rPr>
        <w:endnoteRef/>
      </w:r>
      <w:r>
        <w:rPr>
          <w:rStyle w:val="Endnotenzeichen"/>
          <w:rFonts w:cs="Arial"/>
        </w:rPr>
        <w:t xml:space="preserve"> </w:t>
      </w:r>
      <w:r>
        <w:rPr>
          <w:rStyle w:val="EndnotentextZchn"/>
        </w:rPr>
        <w:t>All EA formats for a reporting period shall be clearly numbered.</w:t>
      </w:r>
    </w:p>
  </w:endnote>
  <w:endnote w:id="16">
    <w:p w:rsidR="00E74B0C" w:rsidRDefault="00E74B0C" w:rsidP="00B65F3E">
      <w:pPr>
        <w:pStyle w:val="Fuzeile"/>
        <w:ind w:right="482"/>
        <w:rPr>
          <w:rStyle w:val="EndnotentextZchn"/>
        </w:rPr>
      </w:pPr>
      <w:r>
        <w:rPr>
          <w:rStyle w:val="Endnotenzeichen"/>
        </w:rPr>
        <w:endnoteRef/>
      </w:r>
      <w:r>
        <w:rPr>
          <w:rStyle w:val="Endnotenzeichen"/>
          <w:rFonts w:cs="Arial"/>
        </w:rPr>
        <w:t xml:space="preserve"> </w:t>
      </w:r>
      <w:r>
        <w:rPr>
          <w:rStyle w:val="EndnotentextZchn"/>
        </w:rPr>
        <w:t xml:space="preserve">The value of the position BA 100 of the corresponding </w:t>
      </w:r>
      <w:r w:rsidR="002D7869">
        <w:rPr>
          <w:rStyle w:val="EndnotentextZchn"/>
        </w:rPr>
        <w:t>credit</w:t>
      </w:r>
      <w:r>
        <w:rPr>
          <w:rStyle w:val="EndnotentextZchn"/>
        </w:rPr>
        <w:t xml:space="preserve"> data record is required. </w:t>
      </w:r>
    </w:p>
    <w:p w:rsidR="00E74B0C" w:rsidRDefault="00E74B0C" w:rsidP="00B65F3E">
      <w:pPr>
        <w:pStyle w:val="Fuzeile"/>
        <w:ind w:right="482"/>
        <w:rPr>
          <w:rStyle w:val="EndnotentextZchn"/>
        </w:rPr>
      </w:pPr>
    </w:p>
    <w:p w:rsidR="0096695F" w:rsidRDefault="00E74B0C" w:rsidP="00233790">
      <w:pPr>
        <w:pStyle w:val="Fuzeile"/>
        <w:ind w:left="0" w:right="482" w:firstLine="0"/>
      </w:pPr>
      <w:r>
        <w:rPr>
          <w:rStyle w:val="EndnotentextZchn"/>
        </w:rPr>
        <w:t>Please refer to the implementing technical instructions for loans of €1 million or more pursuant to section 14 of the German Bank</w:t>
      </w:r>
      <w:r w:rsidR="0096695F">
        <w:rPr>
          <w:rStyle w:val="EndnotentextZchn"/>
        </w:rPr>
        <w:t xml:space="preserve">ing Act for further information, which are released under </w:t>
      </w:r>
      <w:hyperlink r:id="rId2" w:history="1">
        <w:r w:rsidR="0096695F" w:rsidRPr="00E70401">
          <w:rPr>
            <w:rStyle w:val="Hyperlink"/>
            <w:rFonts w:ascii="Arial" w:hAnsi="Arial" w:cs="Arial"/>
            <w:sz w:val="16"/>
            <w:szCs w:val="16"/>
          </w:rPr>
          <w:t>https://www.bundesbank.de/de/service/meldewesen/bankenaufsicht-formular-center/meldungen</w:t>
        </w:r>
      </w:hyperlink>
      <w:r w:rsidR="00970E4C">
        <w:rPr>
          <w:rStyle w:val="EndnotentextZchn"/>
        </w:rPr>
        <w:t xml:space="preserve"> (only available  in German as “</w:t>
      </w:r>
      <w:proofErr w:type="spellStart"/>
      <w:r w:rsidR="00970E4C">
        <w:rPr>
          <w:rStyle w:val="EndnotentextZchn"/>
        </w:rPr>
        <w:t>Meldetechnische</w:t>
      </w:r>
      <w:proofErr w:type="spellEnd"/>
      <w:r w:rsidR="00970E4C">
        <w:rPr>
          <w:rStyle w:val="EndnotentextZchn"/>
        </w:rPr>
        <w:t xml:space="preserve"> </w:t>
      </w:r>
      <w:proofErr w:type="spellStart"/>
      <w:r w:rsidR="00970E4C">
        <w:rPr>
          <w:rStyle w:val="EndnotentextZchn"/>
        </w:rPr>
        <w:t>Durchführungsbestimmung</w:t>
      </w:r>
      <w:proofErr w:type="spellEnd"/>
      <w:r w:rsidR="00970E4C">
        <w:rPr>
          <w:rStyle w:val="EndnotentextZchn"/>
        </w:rPr>
        <w:t xml:space="preserve"> </w:t>
      </w:r>
      <w:proofErr w:type="spellStart"/>
      <w:r w:rsidR="00970E4C">
        <w:rPr>
          <w:rStyle w:val="EndnotentextZchn"/>
        </w:rPr>
        <w:t>für</w:t>
      </w:r>
      <w:proofErr w:type="spellEnd"/>
      <w:r w:rsidR="00970E4C">
        <w:rPr>
          <w:rStyle w:val="EndnotentextZchn"/>
        </w:rPr>
        <w:t xml:space="preserve"> die </w:t>
      </w:r>
      <w:proofErr w:type="spellStart"/>
      <w:r w:rsidR="00970E4C">
        <w:rPr>
          <w:rStyle w:val="EndnotentextZchn"/>
        </w:rPr>
        <w:t>Abgabe</w:t>
      </w:r>
      <w:proofErr w:type="spellEnd"/>
      <w:r w:rsidR="00970E4C">
        <w:rPr>
          <w:rStyle w:val="EndnotentextZchn"/>
        </w:rPr>
        <w:t xml:space="preserve"> der </w:t>
      </w:r>
      <w:proofErr w:type="spellStart"/>
      <w:r w:rsidR="00970E4C">
        <w:rPr>
          <w:rStyle w:val="EndnotentextZchn"/>
        </w:rPr>
        <w:t>Großkreditanzeigen</w:t>
      </w:r>
      <w:proofErr w:type="spellEnd"/>
      <w:r w:rsidR="00970E4C">
        <w:rPr>
          <w:rStyle w:val="EndnotentextZchn"/>
        </w:rPr>
        <w:t xml:space="preserve"> </w:t>
      </w:r>
      <w:proofErr w:type="spellStart"/>
      <w:r w:rsidR="00970E4C">
        <w:rPr>
          <w:rStyle w:val="EndnotentextZchn"/>
        </w:rPr>
        <w:t>nach</w:t>
      </w:r>
      <w:proofErr w:type="spellEnd"/>
      <w:r w:rsidR="00970E4C">
        <w:rPr>
          <w:rStyle w:val="EndnotentextZchn"/>
        </w:rPr>
        <w:t xml:space="preserve"> Art. 394 CRR</w:t>
      </w:r>
      <w:r w:rsidR="005C4294">
        <w:rPr>
          <w:rStyle w:val="EndnotentextZchn"/>
        </w:rPr>
        <w:t xml:space="preserve"> (</w:t>
      </w:r>
      <w:proofErr w:type="spellStart"/>
      <w:r w:rsidR="005C4294">
        <w:rPr>
          <w:rStyle w:val="EndnotentextZchn"/>
        </w:rPr>
        <w:t>Stammdaten</w:t>
      </w:r>
      <w:proofErr w:type="spellEnd"/>
      <w:r w:rsidR="005C4294">
        <w:rPr>
          <w:rStyle w:val="EndnotentextZchn"/>
        </w:rPr>
        <w:t xml:space="preserve">- und </w:t>
      </w:r>
      <w:proofErr w:type="spellStart"/>
      <w:r w:rsidR="005C4294">
        <w:rPr>
          <w:rStyle w:val="EndnotentextZchn"/>
        </w:rPr>
        <w:t>Einreichungsverfahren</w:t>
      </w:r>
      <w:proofErr w:type="spellEnd"/>
      <w:r w:rsidR="005C4294">
        <w:rPr>
          <w:rStyle w:val="EndnotentextZchn"/>
        </w:rPr>
        <w:t xml:space="preserve">) und der </w:t>
      </w:r>
      <w:proofErr w:type="spellStart"/>
      <w:r w:rsidR="005C4294">
        <w:rPr>
          <w:rStyle w:val="EndnotentextZchn"/>
        </w:rPr>
        <w:t>Millionenkreditanzeigen</w:t>
      </w:r>
      <w:proofErr w:type="spellEnd"/>
      <w:r w:rsidR="005C4294">
        <w:rPr>
          <w:rStyle w:val="EndnotentextZchn"/>
        </w:rPr>
        <w:t xml:space="preserve"> </w:t>
      </w:r>
      <w:proofErr w:type="spellStart"/>
      <w:r w:rsidR="005C4294">
        <w:rPr>
          <w:rStyle w:val="EndnotentextZchn"/>
        </w:rPr>
        <w:t>nach</w:t>
      </w:r>
      <w:proofErr w:type="spellEnd"/>
      <w:r w:rsidR="005C4294">
        <w:rPr>
          <w:rStyle w:val="EndnotentextZchn"/>
        </w:rPr>
        <w:t xml:space="preserve"> § 14 KWG (</w:t>
      </w:r>
      <w:proofErr w:type="spellStart"/>
      <w:r w:rsidR="005C4294">
        <w:rPr>
          <w:rStyle w:val="EndnotentextZchn"/>
        </w:rPr>
        <w:t>Gesamtverfahren</w:t>
      </w:r>
      <w:proofErr w:type="spellEnd"/>
      <w:r w:rsidR="005C4294">
        <w:rPr>
          <w:rStyle w:val="EndnotentextZchn"/>
        </w:rPr>
        <w:t>)”</w:t>
      </w:r>
      <w:r w:rsidR="00970E4C">
        <w:rPr>
          <w:rStyle w:val="EndnotentextZchn"/>
        </w:rPr>
        <w:t>).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74B0C" w:rsidRDefault="00E74B0C">
      <w:r>
        <w:rPr>
          <w:color w:val="000000"/>
        </w:rPr>
        <w:separator/>
      </w:r>
    </w:p>
  </w:footnote>
  <w:footnote w:type="continuationSeparator" w:id="0">
    <w:p w:rsidR="00E74B0C" w:rsidRDefault="00E74B0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pos w:val="sectEnd"/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6C39"/>
    <w:rsid w:val="000D4062"/>
    <w:rsid w:val="001074DA"/>
    <w:rsid w:val="00156C39"/>
    <w:rsid w:val="00171547"/>
    <w:rsid w:val="0019183C"/>
    <w:rsid w:val="00233790"/>
    <w:rsid w:val="00237E17"/>
    <w:rsid w:val="002D7869"/>
    <w:rsid w:val="002F7BE0"/>
    <w:rsid w:val="00300094"/>
    <w:rsid w:val="003C59AB"/>
    <w:rsid w:val="003D443E"/>
    <w:rsid w:val="003E3769"/>
    <w:rsid w:val="004301DC"/>
    <w:rsid w:val="00432F60"/>
    <w:rsid w:val="00463048"/>
    <w:rsid w:val="00471114"/>
    <w:rsid w:val="004D3CAC"/>
    <w:rsid w:val="004D6F89"/>
    <w:rsid w:val="00503264"/>
    <w:rsid w:val="00517C52"/>
    <w:rsid w:val="0059452D"/>
    <w:rsid w:val="005C4294"/>
    <w:rsid w:val="005D305F"/>
    <w:rsid w:val="00646BFC"/>
    <w:rsid w:val="00693517"/>
    <w:rsid w:val="00694D11"/>
    <w:rsid w:val="006A7386"/>
    <w:rsid w:val="006F6689"/>
    <w:rsid w:val="007051B4"/>
    <w:rsid w:val="0070553C"/>
    <w:rsid w:val="00732AFE"/>
    <w:rsid w:val="00765C79"/>
    <w:rsid w:val="007C01A6"/>
    <w:rsid w:val="007D31DC"/>
    <w:rsid w:val="008438E8"/>
    <w:rsid w:val="008875F2"/>
    <w:rsid w:val="008A4913"/>
    <w:rsid w:val="008C0D66"/>
    <w:rsid w:val="008F0429"/>
    <w:rsid w:val="00916902"/>
    <w:rsid w:val="00933027"/>
    <w:rsid w:val="0096695F"/>
    <w:rsid w:val="00970E4C"/>
    <w:rsid w:val="00993A05"/>
    <w:rsid w:val="00A0062A"/>
    <w:rsid w:val="00A2185B"/>
    <w:rsid w:val="00A360FC"/>
    <w:rsid w:val="00AA66F5"/>
    <w:rsid w:val="00B45716"/>
    <w:rsid w:val="00B65F3E"/>
    <w:rsid w:val="00B73045"/>
    <w:rsid w:val="00BE5388"/>
    <w:rsid w:val="00C05DA1"/>
    <w:rsid w:val="00C33974"/>
    <w:rsid w:val="00CE1AF6"/>
    <w:rsid w:val="00D025B2"/>
    <w:rsid w:val="00D31F2A"/>
    <w:rsid w:val="00D32BE0"/>
    <w:rsid w:val="00D44FBC"/>
    <w:rsid w:val="00D75DCF"/>
    <w:rsid w:val="00DB0163"/>
    <w:rsid w:val="00DD603E"/>
    <w:rsid w:val="00E02AB0"/>
    <w:rsid w:val="00E74B0C"/>
    <w:rsid w:val="00EB3F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7B8E6D"/>
  <w15:docId w15:val="{EB63863F-E859-4EE7-88F1-7F9D09F3F1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en-GB" w:eastAsia="de-DE" w:bidi="ar-SA"/>
      </w:rPr>
    </w:rPrDefault>
    <w:pPrDefault>
      <w:pPr>
        <w:autoSpaceDN w:val="0"/>
        <w:spacing w:after="200" w:line="276" w:lineRule="auto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pPr>
      <w:suppressAutoHyphens/>
      <w:spacing w:after="0" w:line="240" w:lineRule="auto"/>
    </w:pPr>
    <w:rPr>
      <w:sz w:val="20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tell">
    <w:name w:val="tell"/>
    <w:basedOn w:val="Standard"/>
    <w:pPr>
      <w:tabs>
        <w:tab w:val="left" w:pos="426"/>
        <w:tab w:val="left" w:pos="993"/>
        <w:tab w:val="left" w:pos="1560"/>
        <w:tab w:val="left" w:pos="1843"/>
        <w:tab w:val="left" w:pos="10603"/>
      </w:tabs>
    </w:pPr>
    <w:rPr>
      <w:sz w:val="16"/>
      <w:szCs w:val="16"/>
    </w:rPr>
  </w:style>
  <w:style w:type="character" w:styleId="Kommentarzeichen">
    <w:name w:val="annotation reference"/>
    <w:basedOn w:val="Absatz-Standardschriftart"/>
    <w:rPr>
      <w:rFonts w:cs="Times New Roman"/>
      <w:sz w:val="16"/>
      <w:szCs w:val="16"/>
    </w:rPr>
  </w:style>
  <w:style w:type="paragraph" w:styleId="Kommentartext">
    <w:name w:val="annotation text"/>
    <w:basedOn w:val="Standard"/>
  </w:style>
  <w:style w:type="character" w:customStyle="1" w:styleId="KommentartextZchn">
    <w:name w:val="Kommentartext Zchn"/>
    <w:basedOn w:val="Absatz-Standardschriftart"/>
    <w:rPr>
      <w:rFonts w:cs="Times New Roman"/>
      <w:sz w:val="20"/>
      <w:szCs w:val="20"/>
    </w:rPr>
  </w:style>
  <w:style w:type="paragraph" w:styleId="Kommentarthema">
    <w:name w:val="annotation subject"/>
    <w:basedOn w:val="Kommentartext"/>
    <w:next w:val="Kommentartext"/>
    <w:rPr>
      <w:b/>
      <w:bCs/>
    </w:rPr>
  </w:style>
  <w:style w:type="character" w:customStyle="1" w:styleId="KommentarthemaZchn">
    <w:name w:val="Kommentarthema Zchn"/>
    <w:basedOn w:val="KommentartextZchn"/>
    <w:rPr>
      <w:rFonts w:cs="Times New Roman"/>
      <w:b/>
      <w:bCs/>
      <w:sz w:val="20"/>
      <w:szCs w:val="20"/>
    </w:rPr>
  </w:style>
  <w:style w:type="paragraph" w:styleId="Sprechblasentext">
    <w:name w:val="Balloon Text"/>
    <w:basedOn w:val="Standard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rPr>
      <w:rFonts w:ascii="Tahoma" w:hAnsi="Tahoma" w:cs="Tahoma"/>
      <w:sz w:val="16"/>
      <w:szCs w:val="16"/>
    </w:rPr>
  </w:style>
  <w:style w:type="paragraph" w:styleId="Endnotentext">
    <w:name w:val="endnote text"/>
    <w:basedOn w:val="Standard"/>
    <w:autoRedefine/>
    <w:rsid w:val="00EB3F66"/>
    <w:pPr>
      <w:ind w:left="142" w:hanging="142"/>
    </w:pPr>
    <w:rPr>
      <w:rFonts w:ascii="Arial" w:hAnsi="Arial" w:cs="Arial"/>
      <w:sz w:val="16"/>
      <w:szCs w:val="16"/>
    </w:rPr>
  </w:style>
  <w:style w:type="character" w:customStyle="1" w:styleId="EndnotentextZchn">
    <w:name w:val="Endnotentext Zchn"/>
    <w:basedOn w:val="Absatz-Standardschriftart"/>
    <w:rPr>
      <w:rFonts w:ascii="Arial" w:hAnsi="Arial" w:cs="Arial"/>
      <w:sz w:val="16"/>
      <w:szCs w:val="16"/>
      <w:lang w:val="en-GB" w:eastAsia="de-DE"/>
    </w:rPr>
  </w:style>
  <w:style w:type="character" w:styleId="Fett">
    <w:name w:val="Strong"/>
    <w:basedOn w:val="Absatz-Standardschriftart"/>
    <w:rPr>
      <w:rFonts w:cs="Times New Roman"/>
      <w:b/>
      <w:bCs/>
    </w:rPr>
  </w:style>
  <w:style w:type="character" w:styleId="Endnotenzeichen">
    <w:name w:val="endnote reference"/>
    <w:basedOn w:val="Absatz-Standardschriftart"/>
    <w:rPr>
      <w:rFonts w:cs="Times New Roman"/>
      <w:position w:val="0"/>
      <w:vertAlign w:val="superscript"/>
    </w:rPr>
  </w:style>
  <w:style w:type="paragraph" w:styleId="StandardWeb">
    <w:name w:val="Normal (Web)"/>
    <w:basedOn w:val="Standard"/>
    <w:pPr>
      <w:spacing w:before="100" w:after="100" w:line="360" w:lineRule="auto"/>
    </w:pPr>
    <w:rPr>
      <w:rFonts w:ascii="Verdana" w:hAnsi="Verdana" w:cs="Verdana"/>
      <w:color w:val="000000"/>
      <w:sz w:val="18"/>
      <w:szCs w:val="18"/>
    </w:rPr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rPr>
      <w:rFonts w:cs="Times New Roman"/>
      <w:sz w:val="20"/>
      <w:szCs w:val="20"/>
    </w:rPr>
  </w:style>
  <w:style w:type="paragraph" w:styleId="Fuzeile">
    <w:name w:val="footer"/>
    <w:basedOn w:val="Standard"/>
    <w:autoRedefine/>
    <w:rsid w:val="00B65F3E"/>
    <w:pPr>
      <w:tabs>
        <w:tab w:val="center" w:pos="4536"/>
        <w:tab w:val="right" w:pos="9072"/>
      </w:tabs>
      <w:ind w:left="142" w:right="56" w:hanging="142"/>
    </w:pPr>
    <w:rPr>
      <w:rFonts w:ascii="Arial" w:hAnsi="Arial" w:cs="Arial"/>
      <w:sz w:val="16"/>
      <w:szCs w:val="16"/>
    </w:rPr>
  </w:style>
  <w:style w:type="character" w:customStyle="1" w:styleId="FuzeileZchn">
    <w:name w:val="Fußzeile Zchn"/>
    <w:basedOn w:val="Absatz-Standardschriftart"/>
    <w:rPr>
      <w:rFonts w:cs="Times New Roman"/>
      <w:sz w:val="20"/>
      <w:szCs w:val="20"/>
    </w:rPr>
  </w:style>
  <w:style w:type="character" w:styleId="Hyperlink">
    <w:name w:val="Hyperlink"/>
    <w:basedOn w:val="Absatz-Standardschriftart"/>
    <w:rPr>
      <w:rFonts w:ascii="Verdana" w:hAnsi="Verdana" w:cs="Verdana"/>
      <w:b/>
      <w:bCs/>
      <w:color w:val="auto"/>
      <w:sz w:val="18"/>
      <w:szCs w:val="18"/>
      <w:u w:val="single"/>
    </w:rPr>
  </w:style>
  <w:style w:type="paragraph" w:styleId="Textkrper">
    <w:name w:val="Body Text"/>
    <w:basedOn w:val="Standard"/>
    <w:pPr>
      <w:spacing w:after="120"/>
    </w:pPr>
  </w:style>
  <w:style w:type="character" w:customStyle="1" w:styleId="TextkrperZchn">
    <w:name w:val="Textkörper Zchn"/>
    <w:basedOn w:val="Absatz-Standardschriftart"/>
    <w:rPr>
      <w:rFonts w:cs="Times New Roman"/>
      <w:lang w:val="en-GB" w:eastAsia="de-DE"/>
    </w:rPr>
  </w:style>
  <w:style w:type="paragraph" w:styleId="Funotentext">
    <w:name w:val="footnote text"/>
    <w:basedOn w:val="Standard"/>
    <w:autoRedefine/>
    <w:rPr>
      <w:rFonts w:ascii="Arial" w:hAnsi="Arial" w:cs="Arial"/>
      <w:sz w:val="16"/>
      <w:szCs w:val="16"/>
    </w:rPr>
  </w:style>
  <w:style w:type="character" w:customStyle="1" w:styleId="FunotentextZchn">
    <w:name w:val="Fußnotentext Zchn"/>
    <w:basedOn w:val="Absatz-Standardschriftart"/>
    <w:rPr>
      <w:rFonts w:cs="Times New Roman"/>
      <w:sz w:val="20"/>
      <w:szCs w:val="20"/>
    </w:rPr>
  </w:style>
  <w:style w:type="character" w:styleId="Funotenzeichen">
    <w:name w:val="footnote reference"/>
    <w:basedOn w:val="Absatz-Standardschriftart"/>
    <w:rPr>
      <w:rFonts w:cs="Times New Roman"/>
      <w:position w:val="0"/>
      <w:vertAlign w:val="superscript"/>
    </w:rPr>
  </w:style>
  <w:style w:type="paragraph" w:customStyle="1" w:styleId="endnotehoch">
    <w:name w:val="endnote hoch"/>
    <w:basedOn w:val="Standard"/>
    <w:autoRedefine/>
    <w:pPr>
      <w:tabs>
        <w:tab w:val="left" w:pos="3544"/>
        <w:tab w:val="left" w:pos="8080"/>
      </w:tabs>
    </w:pPr>
    <w:rPr>
      <w:rFonts w:ascii="Arial" w:hAnsi="Arial" w:cs="Arial"/>
      <w:sz w:val="16"/>
      <w:szCs w:val="16"/>
      <w:vertAlign w:val="superscript"/>
    </w:rPr>
  </w:style>
  <w:style w:type="character" w:customStyle="1" w:styleId="endnotehochChar">
    <w:name w:val="endnote hoch Char"/>
    <w:basedOn w:val="Absatz-Standardschriftart"/>
    <w:rPr>
      <w:rFonts w:ascii="Arial" w:hAnsi="Arial" w:cs="Arial"/>
      <w:position w:val="0"/>
      <w:sz w:val="16"/>
      <w:szCs w:val="16"/>
      <w:vertAlign w:val="superscript"/>
      <w:lang w:val="en-GB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endnotes.xml.rels><?xml version="1.0" encoding="UTF-8" standalone="yes"?>
<Relationships xmlns="http://schemas.openxmlformats.org/package/2006/relationships"><Relationship Id="rId2" Type="http://schemas.openxmlformats.org/officeDocument/2006/relationships/hyperlink" Target="https://www.bundesbank.de/de/service/meldewesen/bankenaufsicht-formular-center/meldungen" TargetMode="External"/><Relationship Id="rId1" Type="http://schemas.openxmlformats.org/officeDocument/2006/relationships/hyperlink" Target="https://en.wikipedia.org/wiki/International_Organization_for_Standardization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698D19-04BB-47BD-9022-00A2672C77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222</Words>
  <Characters>1399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Deutsche Bundesbank</Company>
  <LinksUpToDate>false</LinksUpToDate>
  <CharactersWithSpaces>1618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b4504f3</dc:creator>
  <cp:lastModifiedBy>Martin Ißbrücker</cp:lastModifiedBy>
  <cp:revision>8</cp:revision>
  <cp:lastPrinted>2016-11-29T07:49:00Z</cp:lastPrinted>
  <dcterms:created xsi:type="dcterms:W3CDTF">2018-10-12T14:24:00Z</dcterms:created>
  <dcterms:modified xsi:type="dcterms:W3CDTF">2021-04-30T14:40:00Z</dcterms:modified>
</cp:coreProperties>
</file>