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21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393233" w:rsidRPr="00284FD1" w:rsidTr="00C77E80">
        <w:trPr>
          <w:trHeight w:val="544"/>
        </w:trPr>
        <w:tc>
          <w:tcPr>
            <w:tcW w:w="9214" w:type="dxa"/>
          </w:tcPr>
          <w:p w:rsidR="00AF75E9" w:rsidRPr="00284FD1" w:rsidRDefault="00284FD1" w:rsidP="00AF75E9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fr-FR"/>
              </w:rPr>
            </w:pPr>
            <w:r w:rsidRPr="00284FD1">
              <w:rPr>
                <w:rFonts w:ascii="Arial" w:hAnsi="Arial" w:cs="Arial"/>
                <w:bCs/>
                <w:sz w:val="22"/>
                <w:szCs w:val="22"/>
                <w:lang w:val="fr-FR"/>
              </w:rPr>
              <w:t>ECB-</w:t>
            </w:r>
            <w:proofErr w:type="spellStart"/>
            <w:r w:rsidRPr="00284FD1">
              <w:rPr>
                <w:rFonts w:ascii="Arial" w:hAnsi="Arial" w:cs="Arial"/>
                <w:bCs/>
                <w:sz w:val="22"/>
                <w:szCs w:val="22"/>
                <w:lang w:val="fr-FR"/>
              </w:rPr>
              <w:t>Confidential</w:t>
            </w:r>
            <w:proofErr w:type="spellEnd"/>
          </w:p>
          <w:p w:rsidR="00284FD1" w:rsidRPr="00284FD1" w:rsidRDefault="00284FD1" w:rsidP="00AF75E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</w:pPr>
          </w:p>
          <w:p w:rsidR="00FB4F96" w:rsidRPr="00284FD1" w:rsidRDefault="00284FD1" w:rsidP="00AF75E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</w:pPr>
            <w:proofErr w:type="spellStart"/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Annex</w:t>
            </w:r>
            <w:proofErr w:type="spellEnd"/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7            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 </w:t>
            </w:r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         </w:t>
            </w:r>
            <w:r w:rsidR="00C77E80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 </w:t>
            </w:r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                </w:t>
            </w:r>
            <w:proofErr w:type="spellStart"/>
            <w:r w:rsidR="000005D7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Reporting</w:t>
            </w:r>
            <w:proofErr w:type="spellEnd"/>
            <w:r w:rsidR="000005D7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formats</w:t>
            </w:r>
            <w:r w:rsidR="00897B2E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</w:t>
            </w:r>
            <w:r w:rsidR="00BC552D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BA</w:t>
            </w:r>
            <w:r w:rsidR="00E20FC0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, </w:t>
            </w:r>
            <w:smartTag w:uri="urn:schemas-microsoft-com:office:smarttags" w:element="stockticker">
              <w:r w:rsidR="00E8652C" w:rsidRPr="00284FD1">
                <w:rPr>
                  <w:rFonts w:ascii="Arial" w:hAnsi="Arial" w:cs="Arial"/>
                  <w:b/>
                  <w:bCs/>
                  <w:sz w:val="22"/>
                  <w:szCs w:val="22"/>
                  <w:lang w:val="fr-FR"/>
                </w:rPr>
                <w:t>BAS</w:t>
              </w:r>
            </w:smartTag>
            <w:r w:rsidR="00E8652C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, </w:t>
            </w:r>
            <w:r w:rsidR="00E20FC0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BA6, </w:t>
            </w:r>
            <w:smartTag w:uri="urn:schemas-microsoft-com:office:smarttags" w:element="stockticker">
              <w:r w:rsidR="00E8652C" w:rsidRPr="00284FD1">
                <w:rPr>
                  <w:rFonts w:ascii="Arial" w:hAnsi="Arial" w:cs="Arial"/>
                  <w:b/>
                  <w:bCs/>
                  <w:sz w:val="22"/>
                  <w:szCs w:val="22"/>
                  <w:lang w:val="fr-FR"/>
                </w:rPr>
                <w:t>BAS</w:t>
              </w:r>
            </w:smartTag>
            <w:r w:rsidR="00E8652C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6, </w:t>
            </w:r>
            <w:r w:rsidR="00E20FC0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BA7</w:t>
            </w:r>
            <w:r w:rsidR="00E8652C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, </w:t>
            </w:r>
            <w:smartTag w:uri="urn:schemas-microsoft-com:office:smarttags" w:element="stockticker">
              <w:r w:rsidR="00966523" w:rsidRPr="00284FD1">
                <w:rPr>
                  <w:rFonts w:ascii="Arial" w:hAnsi="Arial" w:cs="Arial"/>
                  <w:b/>
                  <w:bCs/>
                  <w:sz w:val="22"/>
                  <w:szCs w:val="22"/>
                  <w:lang w:val="fr-FR"/>
                </w:rPr>
                <w:t>BAS</w:t>
              </w:r>
            </w:smartTag>
            <w:r w:rsidR="00966523"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7</w:t>
            </w:r>
          </w:p>
          <w:p w:rsidR="00284FD1" w:rsidRPr="003F5ABA" w:rsidRDefault="00284FD1" w:rsidP="00AF75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fr-FR"/>
              </w:rPr>
            </w:pPr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(</w:t>
            </w:r>
            <w:proofErr w:type="spellStart"/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>unofficial</w:t>
            </w:r>
            <w:proofErr w:type="spellEnd"/>
            <w:r w:rsidRPr="00284FD1">
              <w:rPr>
                <w:rFonts w:ascii="Arial" w:hAnsi="Arial" w:cs="Arial"/>
                <w:b/>
                <w:bCs/>
                <w:sz w:val="22"/>
                <w:szCs w:val="22"/>
                <w:lang w:val="fr-FR"/>
              </w:rPr>
              <w:t xml:space="preserve"> document)</w:t>
            </w:r>
          </w:p>
        </w:tc>
      </w:tr>
      <w:tr w:rsidR="00FB4F96" w:rsidRPr="00284FD1" w:rsidTr="00C77E80">
        <w:trPr>
          <w:trHeight w:val="60"/>
        </w:trPr>
        <w:tc>
          <w:tcPr>
            <w:tcW w:w="9214" w:type="dxa"/>
          </w:tcPr>
          <w:p w:rsidR="00FB4F96" w:rsidRPr="003F5ABA" w:rsidRDefault="00FB4F96" w:rsidP="00520AC9">
            <w:pPr>
              <w:rPr>
                <w:rFonts w:ascii="Arial" w:hAnsi="Arial" w:cs="Arial"/>
                <w:b/>
                <w:bCs/>
                <w:sz w:val="18"/>
                <w:szCs w:val="18"/>
                <w:lang w:val="fr-FR"/>
              </w:rPr>
            </w:pPr>
          </w:p>
          <w:p w:rsidR="007A691D" w:rsidRPr="003F5ABA" w:rsidRDefault="007A691D" w:rsidP="00520AC9">
            <w:pPr>
              <w:rPr>
                <w:rFonts w:ascii="Arial" w:hAnsi="Arial" w:cs="Arial"/>
                <w:b/>
                <w:bCs/>
                <w:sz w:val="18"/>
                <w:szCs w:val="18"/>
                <w:lang w:val="fr-FR"/>
              </w:rPr>
            </w:pPr>
          </w:p>
        </w:tc>
      </w:tr>
      <w:tr w:rsidR="00FB4F96" w:rsidRPr="003D63BA" w:rsidTr="00C77E80">
        <w:trPr>
          <w:trHeight w:val="205"/>
        </w:trPr>
        <w:tc>
          <w:tcPr>
            <w:tcW w:w="9214" w:type="dxa"/>
            <w:tcBorders>
              <w:bottom w:val="single" w:sz="4" w:space="0" w:color="auto"/>
            </w:tcBorders>
          </w:tcPr>
          <w:p w:rsidR="00FB4F96" w:rsidRPr="003D63BA" w:rsidRDefault="00FB4F96" w:rsidP="0061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BA</w:t>
            </w:r>
          </w:p>
        </w:tc>
      </w:tr>
      <w:tr w:rsidR="00393233" w:rsidRPr="00284FD1" w:rsidTr="00C77E80"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5D7" w:rsidRPr="003D63BA" w:rsidRDefault="00F07A59" w:rsidP="000005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Credit data report</w:t>
            </w:r>
            <w:r w:rsidR="00D0150F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of</w:t>
            </w:r>
            <w:r w:rsidR="000005D7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borrowers for loans of €1 million or more                                  </w:t>
            </w:r>
          </w:p>
          <w:p w:rsidR="00674484" w:rsidRPr="003D63BA" w:rsidRDefault="000005D7" w:rsidP="006744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pursuant to section 14 of the German Banking Act</w:t>
            </w:r>
          </w:p>
        </w:tc>
      </w:tr>
    </w:tbl>
    <w:p w:rsidR="00393233" w:rsidRPr="003D63BA" w:rsidRDefault="00393233" w:rsidP="00674484">
      <w:pPr>
        <w:jc w:val="center"/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9288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2300"/>
        <w:gridCol w:w="4233"/>
        <w:gridCol w:w="700"/>
        <w:gridCol w:w="236"/>
        <w:gridCol w:w="1819"/>
      </w:tblGrid>
      <w:tr w:rsidR="00D17658" w:rsidRPr="00284FD1"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D17658" w:rsidRPr="003D63BA" w:rsidRDefault="00606976" w:rsidP="00606976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496BE6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496BE6" w:rsidRPr="003D63BA" w:rsidRDefault="00347EE5" w:rsidP="00347EE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</w:t>
            </w:r>
            <w:r w:rsidR="00606976" w:rsidRPr="003D63BA">
              <w:rPr>
                <w:rFonts w:ascii="Arial" w:hAnsi="Arial" w:cs="Arial"/>
                <w:sz w:val="16"/>
                <w:szCs w:val="16"/>
                <w:lang w:val="en-GB"/>
              </w:rPr>
              <w:t>eriod</w:t>
            </w:r>
          </w:p>
        </w:tc>
        <w:tc>
          <w:tcPr>
            <w:tcW w:w="4233" w:type="dxa"/>
            <w:tcBorders>
              <w:top w:val="single" w:sz="2" w:space="0" w:color="auto"/>
            </w:tcBorders>
          </w:tcPr>
          <w:p w:rsidR="00496BE6" w:rsidRPr="003D63BA" w:rsidRDefault="00496BE6" w:rsidP="00496BE6">
            <w:pPr>
              <w:jc w:val="right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700" w:type="dxa"/>
            <w:tcBorders>
              <w:top w:val="single" w:sz="2" w:space="0" w:color="auto"/>
            </w:tcBorders>
            <w:shd w:val="clear" w:color="auto" w:fill="E6E6E6"/>
          </w:tcPr>
          <w:p w:rsidR="00496BE6" w:rsidRPr="003D63BA" w:rsidRDefault="00496BE6" w:rsidP="00F2298E">
            <w:pPr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010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496BE6" w:rsidRPr="003D63BA" w:rsidRDefault="00496BE6" w:rsidP="0039323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top w:val="single" w:sz="2" w:space="0" w:color="auto"/>
              <w:right w:val="single" w:sz="2" w:space="0" w:color="auto"/>
            </w:tcBorders>
          </w:tcPr>
          <w:p w:rsidR="00496BE6" w:rsidRPr="003D63BA" w:rsidRDefault="00E419D7" w:rsidP="0039323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D90E18" w:rsidRPr="003D63BA" w:rsidTr="00E419D7">
        <w:tc>
          <w:tcPr>
            <w:tcW w:w="6533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D90E18" w:rsidRPr="003D63BA" w:rsidRDefault="00606976" w:rsidP="0039323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Form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D90E18" w:rsidRPr="003D63BA" w:rsidRDefault="00D90E18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015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D90E18" w:rsidRPr="003D63BA" w:rsidRDefault="00D90E18" w:rsidP="0039323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D90E18" w:rsidRPr="003D63BA" w:rsidRDefault="00E419D7" w:rsidP="0039323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606976" w:rsidP="00F07A59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Institution</w:t>
            </w:r>
            <w:r w:rsidR="0062185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/ </w:t>
            </w:r>
            <w:r w:rsidR="0073610C">
              <w:rPr>
                <w:rFonts w:ascii="Arial" w:hAnsi="Arial" w:cs="Arial"/>
                <w:sz w:val="16"/>
                <w:szCs w:val="16"/>
                <w:lang w:val="en-GB"/>
              </w:rPr>
              <w:t xml:space="preserve">subordinated </w:t>
            </w:r>
            <w:r w:rsidR="00F07A59"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="007E7EF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-ID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030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D0150F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Single borrower unit</w:t>
            </w:r>
            <w:r w:rsidR="0062185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– ID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040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6A74B7" w:rsidRPr="003D63BA" w:rsidTr="00B80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6A74B7" w:rsidRPr="003D63BA" w:rsidRDefault="00D0150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Borrower</w:t>
            </w:r>
            <w:r w:rsidR="006A74B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– ID</w:t>
            </w:r>
          </w:p>
        </w:tc>
        <w:tc>
          <w:tcPr>
            <w:tcW w:w="700" w:type="dxa"/>
            <w:shd w:val="clear" w:color="auto" w:fill="E6E6E6"/>
          </w:tcPr>
          <w:p w:rsidR="006A74B7" w:rsidRPr="003D63BA" w:rsidRDefault="006A74B7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050</w:t>
            </w:r>
          </w:p>
        </w:tc>
        <w:tc>
          <w:tcPr>
            <w:tcW w:w="236" w:type="dxa"/>
          </w:tcPr>
          <w:p w:rsidR="006A74B7" w:rsidRPr="003D63BA" w:rsidRDefault="006A74B7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6A74B7" w:rsidRPr="003D63BA" w:rsidRDefault="006A74B7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6A74B7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LEI </w:t>
            </w:r>
            <w:r w:rsidR="00156D31" w:rsidRPr="003D63BA">
              <w:rPr>
                <w:rFonts w:ascii="Arial" w:hAnsi="Arial" w:cs="Arial"/>
                <w:sz w:val="16"/>
                <w:szCs w:val="16"/>
                <w:lang w:val="en-GB"/>
              </w:rPr>
              <w:t>of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156D31" w:rsidRPr="003D63BA">
              <w:rPr>
                <w:rFonts w:ascii="Arial" w:hAnsi="Arial" w:cs="Arial"/>
                <w:sz w:val="16"/>
                <w:szCs w:val="16"/>
                <w:lang w:val="en-GB"/>
              </w:rPr>
              <w:t>the borrower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05</w:t>
            </w:r>
            <w:r w:rsidR="006A74B7" w:rsidRPr="003D63BA">
              <w:rPr>
                <w:lang w:val="en-GB"/>
              </w:rPr>
              <w:t>1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757CE5" w:rsidP="00156D3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Serial n</w:t>
            </w:r>
            <w:r w:rsidR="00606976" w:rsidRPr="003D63BA">
              <w:rPr>
                <w:rFonts w:ascii="Arial" w:hAnsi="Arial" w:cs="Arial"/>
                <w:sz w:val="16"/>
                <w:szCs w:val="16"/>
                <w:lang w:val="en-GB"/>
              </w:rPr>
              <w:t>umber</w:t>
            </w:r>
            <w:r w:rsidR="0062185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156D31" w:rsidRPr="003D63BA">
              <w:rPr>
                <w:rFonts w:ascii="Arial" w:hAnsi="Arial" w:cs="Arial"/>
                <w:sz w:val="16"/>
                <w:szCs w:val="16"/>
                <w:lang w:val="en-GB"/>
              </w:rPr>
              <w:t>of</w:t>
            </w:r>
            <w:r w:rsidR="00BC552D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EA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060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606976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Branch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070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156D31" w:rsidP="00156D3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Additional information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071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7463CA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Used approach</w:t>
            </w:r>
          </w:p>
        </w:tc>
        <w:tc>
          <w:tcPr>
            <w:tcW w:w="700" w:type="dxa"/>
            <w:shd w:val="clear" w:color="auto" w:fill="E6E6E6"/>
          </w:tcPr>
          <w:p w:rsidR="007A0004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090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D63BA" w:rsidRDefault="00921847" w:rsidP="003D63BA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Risk quantification code </w:t>
            </w:r>
          </w:p>
        </w:tc>
        <w:tc>
          <w:tcPr>
            <w:tcW w:w="700" w:type="dxa"/>
            <w:shd w:val="clear" w:color="auto" w:fill="E6E6E6"/>
          </w:tcPr>
          <w:p w:rsidR="00131267" w:rsidRPr="003D63BA" w:rsidRDefault="007A0004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091</w:t>
            </w:r>
          </w:p>
        </w:tc>
        <w:tc>
          <w:tcPr>
            <w:tcW w:w="236" w:type="dxa"/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D63BA" w:rsidRDefault="00E419D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E419D7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8"/>
        </w:trPr>
        <w:tc>
          <w:tcPr>
            <w:tcW w:w="6533" w:type="dxa"/>
            <w:gridSpan w:val="2"/>
            <w:vMerge w:val="restart"/>
            <w:tcBorders>
              <w:left w:val="single" w:sz="2" w:space="0" w:color="auto"/>
            </w:tcBorders>
          </w:tcPr>
          <w:p w:rsidR="00E419D7" w:rsidRPr="003D63BA" w:rsidRDefault="00CF0DB5" w:rsidP="00EF7DA2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P</w:t>
            </w:r>
            <w:r w:rsidR="002541D6">
              <w:rPr>
                <w:rFonts w:ascii="Arial" w:hAnsi="Arial" w:cs="Arial"/>
                <w:sz w:val="16"/>
                <w:szCs w:val="16"/>
                <w:lang w:val="en-GB"/>
              </w:rPr>
              <w:t xml:space="preserve">robability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of d</w:t>
            </w:r>
            <w:r w:rsidR="00606976" w:rsidRPr="003D63BA">
              <w:rPr>
                <w:rFonts w:ascii="Arial" w:hAnsi="Arial" w:cs="Arial"/>
                <w:sz w:val="16"/>
                <w:szCs w:val="16"/>
                <w:lang w:val="en-GB"/>
              </w:rPr>
              <w:t>efault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E419D7" w:rsidRPr="003D63BA">
              <w:rPr>
                <w:rFonts w:ascii="Arial" w:hAnsi="Arial" w:cs="Arial"/>
                <w:sz w:val="16"/>
                <w:szCs w:val="16"/>
                <w:lang w:val="en-GB"/>
              </w:rPr>
              <w:t>(PD)</w:t>
            </w:r>
          </w:p>
          <w:p w:rsidR="00E419D7" w:rsidRPr="003D63BA" w:rsidRDefault="00E419D7" w:rsidP="00E3346B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Ris</w:t>
            </w:r>
            <w:r w:rsidR="00606976" w:rsidRPr="003D63BA">
              <w:rPr>
                <w:rFonts w:ascii="Arial" w:hAnsi="Arial" w:cs="Arial"/>
                <w:sz w:val="16"/>
                <w:szCs w:val="16"/>
                <w:lang w:val="en-GB"/>
              </w:rPr>
              <w:t>k Weight</w:t>
            </w:r>
          </w:p>
        </w:tc>
        <w:tc>
          <w:tcPr>
            <w:tcW w:w="700" w:type="dxa"/>
            <w:vMerge w:val="restart"/>
            <w:shd w:val="clear" w:color="auto" w:fill="E6E6E6"/>
          </w:tcPr>
          <w:p w:rsidR="00E419D7" w:rsidRPr="003D63BA" w:rsidRDefault="00E419D7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092</w:t>
            </w:r>
          </w:p>
          <w:p w:rsidR="00E419D7" w:rsidRPr="003D63BA" w:rsidRDefault="00E419D7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093</w:t>
            </w:r>
          </w:p>
        </w:tc>
        <w:tc>
          <w:tcPr>
            <w:tcW w:w="236" w:type="dxa"/>
            <w:vMerge w:val="restart"/>
          </w:tcPr>
          <w:p w:rsidR="00E419D7" w:rsidRPr="003D63BA" w:rsidRDefault="00E419D7" w:rsidP="009F3F9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E419D7" w:rsidRPr="003D63BA" w:rsidRDefault="00E419D7" w:rsidP="009F3F9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E419D7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6"/>
        </w:trPr>
        <w:tc>
          <w:tcPr>
            <w:tcW w:w="6533" w:type="dxa"/>
            <w:gridSpan w:val="2"/>
            <w:vMerge/>
            <w:tcBorders>
              <w:left w:val="single" w:sz="2" w:space="0" w:color="auto"/>
            </w:tcBorders>
          </w:tcPr>
          <w:p w:rsidR="00E419D7" w:rsidRPr="003D63BA" w:rsidRDefault="00E419D7" w:rsidP="00EF7DA2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700" w:type="dxa"/>
            <w:vMerge/>
            <w:shd w:val="clear" w:color="auto" w:fill="E6E6E6"/>
          </w:tcPr>
          <w:p w:rsidR="00E419D7" w:rsidRPr="003D63BA" w:rsidRDefault="00E419D7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E419D7" w:rsidRPr="003D63BA" w:rsidRDefault="00E419D7" w:rsidP="009F3F9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E419D7" w:rsidRPr="003D63BA" w:rsidRDefault="00E419D7" w:rsidP="009F3F9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7A0004" w:rsidRPr="003D63BA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1C1BF7" w:rsidRPr="003D63BA" w:rsidRDefault="00CF0DB5" w:rsidP="00C3593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Loss given d</w:t>
            </w:r>
            <w:r w:rsidR="00606976" w:rsidRPr="003D63BA">
              <w:rPr>
                <w:rFonts w:ascii="Arial" w:hAnsi="Arial" w:cs="Arial"/>
                <w:sz w:val="16"/>
                <w:szCs w:val="16"/>
                <w:lang w:val="en-GB"/>
              </w:rPr>
              <w:t>efault</w:t>
            </w:r>
            <w:r w:rsidR="00D81AC0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(LGD)</w:t>
            </w:r>
          </w:p>
        </w:tc>
        <w:tc>
          <w:tcPr>
            <w:tcW w:w="700" w:type="dxa"/>
            <w:tcBorders>
              <w:bottom w:val="single" w:sz="2" w:space="0" w:color="auto"/>
            </w:tcBorders>
            <w:shd w:val="clear" w:color="auto" w:fill="E6E6E6"/>
          </w:tcPr>
          <w:p w:rsidR="001C1BF7" w:rsidRPr="003D63BA" w:rsidRDefault="00D81AC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09</w:t>
            </w:r>
            <w:r w:rsidR="00131267" w:rsidRPr="003D63BA">
              <w:rPr>
                <w:lang w:val="en-GB"/>
              </w:rPr>
              <w:t>4</w:t>
            </w:r>
          </w:p>
        </w:tc>
        <w:tc>
          <w:tcPr>
            <w:tcW w:w="236" w:type="dxa"/>
            <w:tcBorders>
              <w:bottom w:val="single" w:sz="2" w:space="0" w:color="auto"/>
            </w:tcBorders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bottom w:val="single" w:sz="2" w:space="0" w:color="auto"/>
              <w:right w:val="single" w:sz="2" w:space="0" w:color="auto"/>
            </w:tcBorders>
          </w:tcPr>
          <w:p w:rsidR="00D81AC0" w:rsidRPr="003D63BA" w:rsidRDefault="00D81AC0" w:rsidP="00C35938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</w:tbl>
    <w:p w:rsidR="006C04E9" w:rsidRPr="003D63BA" w:rsidRDefault="006C04E9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9288" w:type="dxa"/>
        <w:tblInd w:w="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535"/>
        <w:gridCol w:w="699"/>
        <w:gridCol w:w="236"/>
        <w:gridCol w:w="1818"/>
      </w:tblGrid>
      <w:tr w:rsidR="007A0004" w:rsidRPr="00284FD1">
        <w:trPr>
          <w:trHeight w:val="70"/>
        </w:trPr>
        <w:tc>
          <w:tcPr>
            <w:tcW w:w="9288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A0004" w:rsidRPr="003D63BA" w:rsidRDefault="00D0150F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Details on the loans pu</w:t>
            </w:r>
            <w:r w:rsidR="00757CE5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r</w:t>
            </w: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suant to section 14 of the</w:t>
            </w:r>
            <w:r w:rsidR="007628CC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German</w:t>
            </w: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Banking Act</w:t>
            </w:r>
            <w:r w:rsidR="0012074D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</w:t>
            </w:r>
            <w:r w:rsidR="00BC552D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(</w:t>
            </w:r>
            <w:r w:rsidR="00F07A59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in thousand</w:t>
            </w:r>
            <w:r w:rsidR="00156D31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Euro)</w:t>
            </w:r>
          </w:p>
        </w:tc>
      </w:tr>
      <w:tr w:rsidR="007A0004" w:rsidRPr="003D63BA" w:rsidTr="00E419D7">
        <w:tc>
          <w:tcPr>
            <w:tcW w:w="6535" w:type="dxa"/>
            <w:tcBorders>
              <w:top w:val="single" w:sz="2" w:space="0" w:color="auto"/>
              <w:left w:val="single" w:sz="2" w:space="0" w:color="auto"/>
            </w:tcBorders>
          </w:tcPr>
          <w:p w:rsidR="007A0004" w:rsidRPr="003D63BA" w:rsidRDefault="00D01703" w:rsidP="00540E5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</w:t>
            </w:r>
            <w:r w:rsidR="003D63BA">
              <w:rPr>
                <w:rFonts w:ascii="Arial" w:hAnsi="Arial" w:cs="Arial"/>
                <w:sz w:val="16"/>
                <w:szCs w:val="16"/>
                <w:lang w:val="en-GB"/>
              </w:rPr>
              <w:t>f one million euro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or more</w:t>
            </w:r>
          </w:p>
        </w:tc>
        <w:tc>
          <w:tcPr>
            <w:tcW w:w="699" w:type="dxa"/>
            <w:tcBorders>
              <w:top w:val="single" w:sz="2" w:space="0" w:color="auto"/>
              <w:bottom w:val="nil"/>
            </w:tcBorders>
            <w:shd w:val="clear" w:color="auto" w:fill="E6E6E6"/>
          </w:tcPr>
          <w:p w:rsidR="007A0004" w:rsidRPr="003D63BA" w:rsidRDefault="00ED4E87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7A0004" w:rsidRPr="003D63BA" w:rsidRDefault="007A000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7A0004" w:rsidRPr="003D63BA" w:rsidRDefault="0007697F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  <w:t>__________________</w:t>
            </w:r>
          </w:p>
        </w:tc>
      </w:tr>
      <w:tr w:rsidR="00042169" w:rsidRPr="003D63BA" w:rsidTr="00E419D7">
        <w:tc>
          <w:tcPr>
            <w:tcW w:w="6535" w:type="dxa"/>
            <w:tcBorders>
              <w:left w:val="single" w:sz="2" w:space="0" w:color="auto"/>
            </w:tcBorders>
          </w:tcPr>
          <w:p w:rsidR="00042169" w:rsidRPr="003D63BA" w:rsidRDefault="00757CE5" w:rsidP="00BC31CE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</w:t>
            </w:r>
            <w:r w:rsidR="007463CA" w:rsidRPr="003D63BA">
              <w:rPr>
                <w:rFonts w:ascii="Arial" w:hAnsi="Arial" w:cs="Arial"/>
                <w:sz w:val="16"/>
                <w:szCs w:val="16"/>
                <w:lang w:val="en-GB"/>
              </w:rPr>
              <w:t>f which</w:t>
            </w:r>
            <w:r w:rsidR="00030760" w:rsidRPr="003D63BA">
              <w:rPr>
                <w:rFonts w:ascii="Arial" w:hAnsi="Arial" w:cs="Arial"/>
                <w:sz w:val="16"/>
                <w:szCs w:val="16"/>
                <w:lang w:val="en-GB"/>
              </w:rPr>
              <w:t>: mortgage loan</w:t>
            </w:r>
            <w:r w:rsidR="00F07A59">
              <w:rPr>
                <w:rFonts w:ascii="Arial" w:hAnsi="Arial" w:cs="Arial"/>
                <w:sz w:val="16"/>
                <w:szCs w:val="16"/>
                <w:lang w:val="en-GB"/>
              </w:rPr>
              <w:t>s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042169" w:rsidRPr="003D63BA" w:rsidRDefault="00042169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101</w:t>
            </w:r>
          </w:p>
        </w:tc>
        <w:tc>
          <w:tcPr>
            <w:tcW w:w="236" w:type="dxa"/>
          </w:tcPr>
          <w:p w:rsidR="00042169" w:rsidRPr="003D63BA" w:rsidRDefault="00042169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042169" w:rsidRPr="003D63BA" w:rsidRDefault="0007697F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BD08AE" w:rsidRPr="003D63BA" w:rsidTr="00E419D7">
        <w:tc>
          <w:tcPr>
            <w:tcW w:w="6535" w:type="dxa"/>
            <w:tcBorders>
              <w:left w:val="single" w:sz="2" w:space="0" w:color="auto"/>
            </w:tcBorders>
          </w:tcPr>
          <w:p w:rsidR="00BD08AE" w:rsidRPr="003D63BA" w:rsidRDefault="00757CE5" w:rsidP="002B2565">
            <w:pPr>
              <w:tabs>
                <w:tab w:val="left" w:pos="0"/>
                <w:tab w:val="left" w:pos="1070"/>
              </w:tabs>
              <w:ind w:left="363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</w:t>
            </w:r>
            <w:r w:rsidR="00030760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f which: </w:t>
            </w:r>
            <w:r w:rsidR="00BD08A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F07A59">
              <w:rPr>
                <w:rFonts w:ascii="Arial" w:hAnsi="Arial" w:cs="Arial"/>
                <w:sz w:val="16"/>
                <w:szCs w:val="16"/>
                <w:lang w:val="en-GB"/>
              </w:rPr>
              <w:t>residential mortgage loans</w:t>
            </w:r>
          </w:p>
          <w:p w:rsidR="00BD08AE" w:rsidRPr="003D63BA" w:rsidRDefault="00BD08AE" w:rsidP="00BD08AE">
            <w:pPr>
              <w:tabs>
                <w:tab w:val="left" w:pos="0"/>
                <w:tab w:val="left" w:pos="1070"/>
              </w:tabs>
              <w:rPr>
                <w:rFonts w:ascii="Arial" w:hAnsi="Arial" w:cs="Arial"/>
                <w:sz w:val="8"/>
                <w:szCs w:val="8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BD08AE" w:rsidRPr="003D63BA" w:rsidRDefault="00BD08AE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102</w:t>
            </w:r>
          </w:p>
          <w:p w:rsidR="00BD08AE" w:rsidRPr="003D63BA" w:rsidRDefault="00BD08AE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</w:tcPr>
          <w:p w:rsidR="00BD08AE" w:rsidRPr="003D63BA" w:rsidRDefault="00BD08AE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BD08AE" w:rsidRPr="003D63BA" w:rsidRDefault="0007697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D63BA" w:rsidRDefault="00D01703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</w:t>
            </w:r>
            <w:r w:rsidR="0043502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loans</w:t>
            </w:r>
            <w:r w:rsidR="0043502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of one million euro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or more </w:t>
            </w:r>
            <w:r w:rsidR="0043502B" w:rsidRPr="003D63BA">
              <w:rPr>
                <w:rFonts w:ascii="Arial" w:hAnsi="Arial" w:cs="Arial"/>
                <w:sz w:val="16"/>
                <w:szCs w:val="16"/>
                <w:lang w:val="en-GB"/>
              </w:rPr>
              <w:t>–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111B1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Non-performing 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l</w:t>
            </w:r>
            <w:r w:rsidR="00111B1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oans </w:t>
            </w:r>
            <w:r w:rsidR="0043502B" w:rsidRPr="003D63BA">
              <w:rPr>
                <w:rFonts w:ascii="Arial" w:hAnsi="Arial" w:cs="Arial"/>
                <w:sz w:val="16"/>
                <w:szCs w:val="16"/>
                <w:lang w:val="en-GB"/>
              </w:rPr>
              <w:t>(NPL)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</w:t>
            </w:r>
            <w:r w:rsidR="006F05C2" w:rsidRPr="003D63BA">
              <w:rPr>
                <w:lang w:val="en-GB"/>
              </w:rPr>
              <w:t>4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D63BA" w:rsidRDefault="00C246C5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D63BA" w:rsidRDefault="00D01703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Total position loans of one million euro or more 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– </w:t>
            </w:r>
            <w:r w:rsidR="00846842" w:rsidRPr="003D63BA">
              <w:rPr>
                <w:rFonts w:ascii="Arial" w:hAnsi="Arial" w:cs="Arial"/>
                <w:sz w:val="16"/>
                <w:szCs w:val="16"/>
                <w:lang w:val="en-GB"/>
              </w:rPr>
              <w:t>E</w:t>
            </w:r>
            <w:r w:rsidR="00111B13" w:rsidRPr="003D63BA">
              <w:rPr>
                <w:rFonts w:ascii="Arial" w:hAnsi="Arial" w:cs="Arial"/>
                <w:sz w:val="16"/>
                <w:szCs w:val="16"/>
                <w:lang w:val="en-GB"/>
              </w:rPr>
              <w:t>xpected loss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(EL)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</w:t>
            </w:r>
            <w:r w:rsidR="006F05C2" w:rsidRPr="003D63BA">
              <w:rPr>
                <w:lang w:val="en-GB"/>
              </w:rPr>
              <w:t>5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6F05C2" w:rsidRPr="003D63BA" w:rsidTr="00B801A3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6F05C2" w:rsidRPr="003D63BA" w:rsidRDefault="00D01703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</w:t>
            </w:r>
            <w:r w:rsidR="006F05C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– 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Exposure at d</w:t>
            </w:r>
            <w:r w:rsidR="00111B13" w:rsidRPr="003D63BA">
              <w:rPr>
                <w:rFonts w:ascii="Arial" w:hAnsi="Arial" w:cs="Arial"/>
                <w:sz w:val="16"/>
                <w:szCs w:val="16"/>
                <w:lang w:val="en-GB"/>
              </w:rPr>
              <w:t>efault</w:t>
            </w:r>
            <w:r w:rsidR="006F05C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</w:t>
            </w:r>
            <w:proofErr w:type="spellStart"/>
            <w:r w:rsidR="006F05C2" w:rsidRPr="003D63BA">
              <w:rPr>
                <w:rFonts w:ascii="Arial" w:hAnsi="Arial" w:cs="Arial"/>
                <w:sz w:val="16"/>
                <w:szCs w:val="16"/>
                <w:lang w:val="en-GB"/>
              </w:rPr>
              <w:t>EaD</w:t>
            </w:r>
            <w:proofErr w:type="spellEnd"/>
            <w:r w:rsidR="006F05C2" w:rsidRPr="003D63BA"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6F05C2" w:rsidRPr="003D63BA" w:rsidRDefault="006F05C2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106</w:t>
            </w:r>
          </w:p>
        </w:tc>
        <w:tc>
          <w:tcPr>
            <w:tcW w:w="236" w:type="dxa"/>
            <w:tcBorders>
              <w:bottom w:val="nil"/>
            </w:tcBorders>
          </w:tcPr>
          <w:p w:rsidR="006F05C2" w:rsidRPr="003D63BA" w:rsidRDefault="006F05C2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6F05C2" w:rsidRPr="003D63BA" w:rsidRDefault="006F05C2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D63BA" w:rsidRDefault="00D01703" w:rsidP="00F07A59">
            <w:pPr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</w:t>
            </w:r>
            <w:r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r w:rsidR="00C246C5"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–</w:t>
            </w:r>
            <w:r w:rsidR="00D22737" w:rsidRPr="003D63BA">
              <w:rPr>
                <w:rFonts w:ascii="Arial" w:hAnsi="Arial" w:cs="Arial"/>
                <w:lang w:val="en-GB"/>
              </w:rPr>
              <w:t xml:space="preserve"> </w:t>
            </w:r>
            <w:r w:rsidR="009373C5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I</w:t>
            </w:r>
            <w:r w:rsidR="00F07A59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ndividual value adjustment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107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D63BA" w:rsidRDefault="00D01703" w:rsidP="00217245">
            <w:pPr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</w:t>
            </w:r>
            <w:r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r w:rsidR="00C246C5"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– Ris</w:t>
            </w:r>
            <w:r w:rsidR="00111B13"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 xml:space="preserve">k weighted assets </w:t>
            </w:r>
            <w:r w:rsidR="00C246C5"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(RWA)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108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175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8"/>
                <w:szCs w:val="8"/>
                <w:lang w:val="en-GB"/>
              </w:rPr>
            </w:pPr>
          </w:p>
          <w:p w:rsidR="00C246C5" w:rsidRPr="003D63BA" w:rsidRDefault="001B7F14" w:rsidP="009373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</w:t>
            </w:r>
            <w:r w:rsidR="008B4E90" w:rsidRPr="003D63BA">
              <w:rPr>
                <w:rFonts w:ascii="Arial" w:hAnsi="Arial" w:cs="Arial"/>
                <w:sz w:val="16"/>
                <w:szCs w:val="16"/>
                <w:lang w:val="en-GB"/>
              </w:rPr>
              <w:t>f which: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(related to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100)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on-balance sheet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>exposures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110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C246C5" w:rsidRPr="003D63BA" w:rsidTr="00B801A3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  <w:t>__________________</w:t>
            </w:r>
          </w:p>
        </w:tc>
      </w:tr>
      <w:tr w:rsidR="00C246C5" w:rsidRPr="003D63BA" w:rsidTr="00B801A3">
        <w:trPr>
          <w:trHeight w:val="202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  <w:t xml:space="preserve">  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o</w:t>
            </w:r>
            <w:r w:rsidR="008B4E90" w:rsidRPr="003D63BA">
              <w:rPr>
                <w:rFonts w:ascii="Arial" w:hAnsi="Arial" w:cs="Arial"/>
                <w:sz w:val="16"/>
                <w:szCs w:val="16"/>
                <w:lang w:val="en-GB"/>
              </w:rPr>
              <w:t>f which: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bonds and other interest-bearing securities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C246C5" w:rsidRPr="003D63BA" w:rsidRDefault="00757CE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      o</w:t>
            </w:r>
            <w:r w:rsidR="008B4E90" w:rsidRPr="003D63BA">
              <w:rPr>
                <w:rFonts w:ascii="Arial" w:hAnsi="Arial" w:cs="Arial"/>
                <w:sz w:val="16"/>
                <w:szCs w:val="16"/>
                <w:lang w:val="en-GB"/>
              </w:rPr>
              <w:t>f which: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>t</w:t>
            </w:r>
            <w:r w:rsidR="008B4E90" w:rsidRPr="003D63BA">
              <w:rPr>
                <w:rFonts w:ascii="Arial" w:hAnsi="Arial" w:cs="Arial"/>
                <w:sz w:val="16"/>
                <w:szCs w:val="16"/>
                <w:lang w:val="en-GB"/>
              </w:rPr>
              <w:t>rading book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</w:t>
            </w:r>
          </w:p>
          <w:p w:rsidR="00C246C5" w:rsidRPr="003D63BA" w:rsidRDefault="008B4E90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of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which:</w:t>
            </w:r>
            <w:r w:rsidR="00111B1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s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tocks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,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shares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C246C5" w:rsidRPr="003D63BA" w:rsidRDefault="008B4E90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      </w:t>
            </w:r>
            <w:r w:rsidR="00757CE5" w:rsidRPr="003D63BA">
              <w:rPr>
                <w:rFonts w:ascii="Arial" w:hAnsi="Arial" w:cs="Arial"/>
                <w:sz w:val="16"/>
                <w:szCs w:val="16"/>
                <w:lang w:val="en-GB"/>
              </w:rPr>
              <w:t>o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f which: 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>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rading book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</w:p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="001B7F14" w:rsidRPr="003D63BA">
              <w:rPr>
                <w:rFonts w:ascii="Arial" w:hAnsi="Arial" w:cs="Arial"/>
                <w:lang w:val="en-GB"/>
              </w:rPr>
              <w:t xml:space="preserve"> </w:t>
            </w:r>
            <w:r w:rsidR="001B7F14" w:rsidRPr="003D63BA">
              <w:rPr>
                <w:rFonts w:ascii="Arial" w:hAnsi="Arial" w:cs="Arial"/>
                <w:sz w:val="16"/>
                <w:szCs w:val="16"/>
                <w:lang w:val="en-GB"/>
              </w:rPr>
              <w:t>securities repurchase agreement/ securities lending transactions as transferee/ borrower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r w:rsidR="005857D0"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 securities repurchase agreement/ securities lending transactions as transferor/ lender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8"/>
                <w:szCs w:val="8"/>
                <w:lang w:val="en-GB"/>
              </w:rPr>
            </w:pP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111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112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113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114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115</w:t>
            </w:r>
          </w:p>
          <w:p w:rsidR="008C3453" w:rsidRPr="003D63BA" w:rsidRDefault="008C3453" w:rsidP="00B56F94">
            <w:pPr>
              <w:pStyle w:val="posba"/>
              <w:rPr>
                <w:lang w:val="en-GB"/>
              </w:rPr>
            </w:pP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116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8C3453">
        <w:trPr>
          <w:trHeight w:val="405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c>
          <w:tcPr>
            <w:tcW w:w="6535" w:type="dxa"/>
            <w:tcBorders>
              <w:top w:val="nil"/>
              <w:left w:val="single" w:sz="2" w:space="0" w:color="auto"/>
            </w:tcBorders>
          </w:tcPr>
          <w:p w:rsidR="00C246C5" w:rsidRPr="003D63BA" w:rsidRDefault="002F0539" w:rsidP="002F0539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related to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100)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other off-balance-sheet transactions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120</w:t>
            </w:r>
          </w:p>
        </w:tc>
        <w:tc>
          <w:tcPr>
            <w:tcW w:w="236" w:type="dxa"/>
            <w:tcBorders>
              <w:top w:val="nil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175"/>
        </w:trPr>
        <w:tc>
          <w:tcPr>
            <w:tcW w:w="6535" w:type="dxa"/>
            <w:vMerge w:val="restart"/>
            <w:tcBorders>
              <w:left w:val="single" w:sz="2" w:space="0" w:color="auto"/>
            </w:tcBorders>
          </w:tcPr>
          <w:p w:rsidR="00C246C5" w:rsidRPr="003D63BA" w:rsidRDefault="002F0539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4"/>
                <w:szCs w:val="14"/>
                <w:lang w:val="en-GB"/>
              </w:rPr>
            </w:pPr>
            <w:proofErr w:type="gramStart"/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</w:t>
            </w:r>
            <w:proofErr w:type="gramEnd"/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which: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guarant</w:t>
            </w:r>
            <w:r w:rsidR="003E42EE">
              <w:rPr>
                <w:rFonts w:ascii="Arial" w:hAnsi="Arial" w:cs="Arial"/>
                <w:sz w:val="16"/>
                <w:szCs w:val="16"/>
                <w:lang w:val="en-GB"/>
              </w:rPr>
              <w:t>i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es, </w:t>
            </w:r>
            <w:r w:rsidR="009206A1" w:rsidRPr="003D63BA">
              <w:rPr>
                <w:rFonts w:ascii="Arial" w:hAnsi="Arial" w:cs="Arial"/>
                <w:sz w:val="16"/>
                <w:szCs w:val="16"/>
                <w:lang w:val="en-GB"/>
              </w:rPr>
              <w:t>warranties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et al.</w:t>
            </w:r>
          </w:p>
          <w:p w:rsidR="00C246C5" w:rsidRPr="003D63BA" w:rsidRDefault="002F0539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69202B" w:rsidRPr="003D63BA">
              <w:rPr>
                <w:rFonts w:ascii="Arial" w:hAnsi="Arial" w:cs="Arial"/>
                <w:sz w:val="16"/>
                <w:szCs w:val="16"/>
                <w:lang w:val="en-GB"/>
              </w:rPr>
              <w:t>un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>drawn</w:t>
            </w:r>
            <w:r w:rsidR="0069202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irrevocable 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="0069202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</w:t>
            </w:r>
          </w:p>
          <w:p w:rsidR="003714BA" w:rsidRPr="003D63BA" w:rsidRDefault="002F0539" w:rsidP="00442F34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="009373C5">
              <w:rPr>
                <w:rFonts w:ascii="Arial" w:hAnsi="Arial" w:cs="Arial"/>
                <w:sz w:val="16"/>
                <w:szCs w:val="16"/>
                <w:lang w:val="en-GB"/>
              </w:rPr>
              <w:t xml:space="preserve"> undrawn revocable credit</w:t>
            </w:r>
            <w:r w:rsidR="00442F34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3714BA" w:rsidRPr="003D63BA" w:rsidRDefault="003714BA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36" w:type="dxa"/>
            <w:vMerge w:val="restart"/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B801A3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3714BA" w:rsidRPr="003D63BA" w:rsidRDefault="003714BA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  <w:p w:rsidR="00C246C5" w:rsidRPr="003D63BA" w:rsidRDefault="00C246C5" w:rsidP="0027150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6B1892">
        <w:trPr>
          <w:trHeight w:val="76"/>
        </w:trPr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2"/>
                <w:szCs w:val="2"/>
                <w:lang w:val="en-GB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C246C5" w:rsidRPr="003D63BA" w:rsidTr="00E419D7">
        <w:trPr>
          <w:trHeight w:val="173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D63BA" w:rsidRDefault="002F0539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related to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100) 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derivatives</w:t>
            </w:r>
          </w:p>
          <w:p w:rsidR="00C246C5" w:rsidRPr="003D63BA" w:rsidRDefault="00C246C5" w:rsidP="00844C7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</w:t>
            </w:r>
            <w:r w:rsidR="00442F34"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counterparty risk from credit derivatives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as 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protection buyer</w:t>
            </w:r>
          </w:p>
          <w:p w:rsidR="00C246C5" w:rsidRPr="003D63BA" w:rsidRDefault="00442F34" w:rsidP="00544A82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of which: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counterparty risk from credit derivatives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as protection seller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130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131</w:t>
            </w:r>
          </w:p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132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8"/>
                <w:szCs w:val="8"/>
                <w:lang w:val="en-GB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C246C5" w:rsidRPr="003D63BA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D63BA" w:rsidRDefault="00111B13" w:rsidP="00FB7897">
            <w:pPr>
              <w:rPr>
                <w:rFonts w:ascii="Arial" w:hAnsi="Arial" w:cs="Arial"/>
                <w:sz w:val="16"/>
                <w:szCs w:val="16"/>
                <w:u w:val="single"/>
                <w:lang w:val="en-GB"/>
              </w:rPr>
            </w:pPr>
            <w:r w:rsidRPr="003D63BA">
              <w:rPr>
                <w:rFonts w:ascii="Arial" w:hAnsi="Arial" w:cs="Arial"/>
                <w:sz w:val="14"/>
                <w:szCs w:val="14"/>
                <w:u w:val="single"/>
                <w:lang w:val="en-GB"/>
              </w:rPr>
              <w:t>Memo item: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 w:rsidP="00FB789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C246C5" w:rsidRPr="003D63BA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D63BA" w:rsidRDefault="00442F34" w:rsidP="00442F3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Exposure on credit derivative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s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as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protection buyer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140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C246C5" w:rsidRPr="003D63BA" w:rsidTr="00990427">
        <w:tc>
          <w:tcPr>
            <w:tcW w:w="6535" w:type="dxa"/>
            <w:tcBorders>
              <w:top w:val="nil"/>
              <w:left w:val="single" w:sz="4" w:space="0" w:color="auto"/>
              <w:bottom w:val="nil"/>
            </w:tcBorders>
          </w:tcPr>
          <w:p w:rsidR="00C246C5" w:rsidRPr="003D63BA" w:rsidRDefault="00442F34" w:rsidP="00442F34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Exposure on credit derivative</w:t>
            </w:r>
            <w:r w:rsidR="00217245" w:rsidRPr="003D63BA">
              <w:rPr>
                <w:rFonts w:ascii="Arial" w:hAnsi="Arial" w:cs="Arial"/>
                <w:sz w:val="16"/>
                <w:szCs w:val="16"/>
                <w:lang w:val="en-GB"/>
              </w:rPr>
              <w:t>s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as protection seller</w:t>
            </w:r>
            <w:r w:rsidR="00C246C5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D63BA" w:rsidRDefault="00C246C5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150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D63BA" w:rsidRDefault="00C246C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8D4B5B" w:rsidRPr="003D63BA" w:rsidTr="00990427">
        <w:tc>
          <w:tcPr>
            <w:tcW w:w="6535" w:type="dxa"/>
            <w:tcBorders>
              <w:top w:val="nil"/>
              <w:left w:val="single" w:sz="2" w:space="0" w:color="auto"/>
              <w:bottom w:val="single" w:sz="4" w:space="0" w:color="auto"/>
            </w:tcBorders>
          </w:tcPr>
          <w:p w:rsidR="006F05C2" w:rsidRPr="003D63BA" w:rsidRDefault="009373C5" w:rsidP="003F5ABA">
            <w:pPr>
              <w:rPr>
                <w:rFonts w:ascii="Arial" w:hAnsi="Arial" w:cs="Arial"/>
                <w:color w:val="00B05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T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otal</w:t>
            </w:r>
            <w:r w:rsidR="008D4B5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442F34" w:rsidRPr="003D63BA">
              <w:rPr>
                <w:rFonts w:ascii="Arial" w:hAnsi="Arial" w:cs="Arial"/>
                <w:sz w:val="16"/>
                <w:szCs w:val="16"/>
                <w:lang w:val="en-GB"/>
              </w:rPr>
              <w:t>valu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at</w:t>
            </w:r>
            <w:r w:rsidR="00442F34" w:rsidRPr="003D63BA">
              <w:rPr>
                <w:rFonts w:ascii="Arial" w:hAnsi="Arial" w:cs="Arial"/>
                <w:sz w:val="16"/>
                <w:szCs w:val="16"/>
                <w:lang w:val="en-GB"/>
              </w:rPr>
              <w:t>ed collateral</w:t>
            </w:r>
            <w:r w:rsidR="008D4B5B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(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banking</w:t>
            </w:r>
            <w:r w:rsid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standard</w:t>
            </w:r>
            <w:r w:rsidR="00544A82" w:rsidRPr="003D63BA"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699" w:type="dxa"/>
            <w:tcBorders>
              <w:top w:val="nil"/>
              <w:bottom w:val="single" w:sz="4" w:space="0" w:color="auto"/>
            </w:tcBorders>
            <w:shd w:val="clear" w:color="auto" w:fill="E6E6E6"/>
          </w:tcPr>
          <w:p w:rsidR="008D4B5B" w:rsidRPr="003D63BA" w:rsidRDefault="008D4B5B" w:rsidP="00B56F94">
            <w:pPr>
              <w:pStyle w:val="posba"/>
              <w:rPr>
                <w:color w:val="00B050"/>
                <w:lang w:val="en-GB"/>
              </w:rPr>
            </w:pPr>
            <w:r w:rsidRPr="003D63BA">
              <w:rPr>
                <w:lang w:val="en-GB"/>
              </w:rPr>
              <w:t>160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8D4B5B" w:rsidRPr="003D63BA" w:rsidRDefault="008D4B5B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single" w:sz="4" w:space="0" w:color="auto"/>
              <w:right w:val="single" w:sz="2" w:space="0" w:color="auto"/>
            </w:tcBorders>
          </w:tcPr>
          <w:p w:rsidR="008D4B5B" w:rsidRPr="003D63BA" w:rsidRDefault="008D4B5B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</w:tbl>
    <w:p w:rsidR="00B56F94" w:rsidRPr="003D63BA" w:rsidRDefault="00B56F94">
      <w:pPr>
        <w:rPr>
          <w:rFonts w:ascii="Arial" w:hAnsi="Arial" w:cs="Arial"/>
          <w:sz w:val="8"/>
          <w:szCs w:val="8"/>
          <w:lang w:val="en-GB"/>
        </w:rPr>
      </w:pPr>
    </w:p>
    <w:p w:rsidR="00B56F94" w:rsidRPr="003D63BA" w:rsidRDefault="00B56F94">
      <w:pPr>
        <w:spacing w:after="200" w:line="276" w:lineRule="auto"/>
        <w:rPr>
          <w:rFonts w:ascii="Arial" w:hAnsi="Arial" w:cs="Arial"/>
          <w:sz w:val="8"/>
          <w:szCs w:val="8"/>
          <w:lang w:val="en-GB"/>
        </w:rPr>
      </w:pPr>
      <w:r w:rsidRPr="003D63BA">
        <w:rPr>
          <w:rFonts w:ascii="Arial" w:hAnsi="Arial" w:cs="Arial"/>
          <w:sz w:val="8"/>
          <w:szCs w:val="8"/>
          <w:lang w:val="en-GB"/>
        </w:rPr>
        <w:br w:type="page"/>
      </w:r>
    </w:p>
    <w:p w:rsidR="00B56F94" w:rsidRPr="003D63BA" w:rsidRDefault="00B56F94">
      <w:pPr>
        <w:spacing w:after="200" w:line="276" w:lineRule="auto"/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pPr w:leftFromText="141" w:rightFromText="141" w:vertAnchor="text" w:horzAnchor="margin" w:tblpY="-1582"/>
        <w:tblW w:w="921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342F55" w:rsidRPr="003D63BA" w:rsidTr="00C77E80">
        <w:trPr>
          <w:trHeight w:val="60"/>
        </w:trPr>
        <w:tc>
          <w:tcPr>
            <w:tcW w:w="9214" w:type="dxa"/>
          </w:tcPr>
          <w:p w:rsidR="00342F55" w:rsidRPr="003D63BA" w:rsidRDefault="00342F55" w:rsidP="00342F55">
            <w:pP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</w:p>
        </w:tc>
      </w:tr>
      <w:tr w:rsidR="00342F55" w:rsidRPr="003D63BA" w:rsidTr="00C77E80">
        <w:trPr>
          <w:trHeight w:val="205"/>
        </w:trPr>
        <w:tc>
          <w:tcPr>
            <w:tcW w:w="9214" w:type="dxa"/>
            <w:tcBorders>
              <w:bottom w:val="single" w:sz="4" w:space="0" w:color="auto"/>
            </w:tcBorders>
          </w:tcPr>
          <w:p w:rsidR="00342F55" w:rsidRPr="003D63BA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</w:p>
          <w:p w:rsidR="00342F55" w:rsidRPr="003D63BA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</w:p>
          <w:p w:rsidR="00342F55" w:rsidRPr="003D63BA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</w:p>
          <w:p w:rsidR="00342F55" w:rsidRPr="003D63BA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</w:p>
          <w:p w:rsidR="00342F55" w:rsidRPr="003D63BA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BAS</w:t>
            </w:r>
          </w:p>
        </w:tc>
      </w:tr>
      <w:tr w:rsidR="00342F55" w:rsidRPr="00284FD1" w:rsidTr="00C77E80"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C3453" w:rsidRPr="003D63BA" w:rsidRDefault="00860971" w:rsidP="008C34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S</w:t>
            </w:r>
            <w:r w:rsidR="008C3453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um of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credit amounts</w:t>
            </w:r>
            <w:r w:rsidR="008C3453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of</w:t>
            </w:r>
            <w:r w:rsid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</w:t>
            </w:r>
            <w:r w:rsidR="008C3453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borrowers for loans of €1 million or more                                  </w:t>
            </w:r>
          </w:p>
          <w:p w:rsidR="00342F55" w:rsidRPr="003D63BA" w:rsidRDefault="008C3453" w:rsidP="008C34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pursuant to section 14 of the German Banking Act</w:t>
            </w:r>
          </w:p>
        </w:tc>
      </w:tr>
    </w:tbl>
    <w:tbl>
      <w:tblPr>
        <w:tblStyle w:val="Tabellenraster"/>
        <w:tblpPr w:leftFromText="141" w:rightFromText="141" w:vertAnchor="text" w:horzAnchor="margin" w:tblpY="-60"/>
        <w:tblW w:w="9288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2300"/>
        <w:gridCol w:w="4233"/>
        <w:gridCol w:w="700"/>
        <w:gridCol w:w="236"/>
        <w:gridCol w:w="1819"/>
      </w:tblGrid>
      <w:tr w:rsidR="00284FD1" w:rsidRPr="00284FD1" w:rsidTr="00284FD1"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284FD1" w:rsidRPr="003D63BA" w:rsidRDefault="00284FD1" w:rsidP="00284FD1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284FD1" w:rsidRPr="003D63BA" w:rsidTr="00284F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period</w:t>
            </w:r>
          </w:p>
        </w:tc>
        <w:tc>
          <w:tcPr>
            <w:tcW w:w="4233" w:type="dxa"/>
            <w:tcBorders>
              <w:top w:val="single" w:sz="2" w:space="0" w:color="auto"/>
            </w:tcBorders>
          </w:tcPr>
          <w:p w:rsidR="00284FD1" w:rsidRPr="003D63BA" w:rsidRDefault="00284FD1" w:rsidP="00284FD1">
            <w:pPr>
              <w:jc w:val="right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700" w:type="dxa"/>
            <w:tcBorders>
              <w:top w:val="single" w:sz="2" w:space="0" w:color="auto"/>
            </w:tcBorders>
            <w:shd w:val="clear" w:color="auto" w:fill="E6E6E6"/>
          </w:tcPr>
          <w:p w:rsidR="00284FD1" w:rsidRPr="003D63BA" w:rsidRDefault="00284FD1" w:rsidP="00284FD1">
            <w:pPr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010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top w:val="single" w:sz="2" w:space="0" w:color="auto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Institution / subordinated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-ID</w:t>
            </w:r>
          </w:p>
        </w:tc>
        <w:tc>
          <w:tcPr>
            <w:tcW w:w="700" w:type="dxa"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030</w:t>
            </w:r>
          </w:p>
        </w:tc>
        <w:tc>
          <w:tcPr>
            <w:tcW w:w="236" w:type="dxa"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Person in charge</w:t>
            </w:r>
          </w:p>
        </w:tc>
        <w:tc>
          <w:tcPr>
            <w:tcW w:w="700" w:type="dxa"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072</w:t>
            </w:r>
          </w:p>
        </w:tc>
        <w:tc>
          <w:tcPr>
            <w:tcW w:w="236" w:type="dxa"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Telephone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E-mail</w:t>
            </w:r>
          </w:p>
        </w:tc>
        <w:tc>
          <w:tcPr>
            <w:tcW w:w="700" w:type="dxa"/>
            <w:tcBorders>
              <w:bottom w:val="single" w:sz="2" w:space="0" w:color="auto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073</w:t>
            </w:r>
          </w:p>
          <w:p w:rsidR="00284FD1" w:rsidRPr="003D63BA" w:rsidRDefault="00284FD1" w:rsidP="00284FD1">
            <w:pPr>
              <w:pStyle w:val="posba"/>
              <w:rPr>
                <w:color w:val="FF0000"/>
                <w:lang w:val="en-GB"/>
              </w:rPr>
            </w:pPr>
            <w:r w:rsidRPr="003D63BA">
              <w:rPr>
                <w:lang w:val="en-GB"/>
              </w:rPr>
              <w:t>074</w:t>
            </w:r>
          </w:p>
        </w:tc>
        <w:tc>
          <w:tcPr>
            <w:tcW w:w="236" w:type="dxa"/>
            <w:tcBorders>
              <w:bottom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9" w:type="dxa"/>
            <w:tcBorders>
              <w:bottom w:val="single" w:sz="2" w:space="0" w:color="auto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</w:tbl>
    <w:p w:rsidR="00E8652C" w:rsidRPr="003D63BA" w:rsidRDefault="00E8652C" w:rsidP="00E8652C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pPr w:leftFromText="141" w:rightFromText="141" w:vertAnchor="page" w:horzAnchor="margin" w:tblpY="3121"/>
        <w:tblW w:w="9288" w:type="dxa"/>
        <w:tblInd w:w="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535"/>
        <w:gridCol w:w="699"/>
        <w:gridCol w:w="236"/>
        <w:gridCol w:w="1818"/>
      </w:tblGrid>
      <w:tr w:rsidR="00284FD1" w:rsidRPr="00284FD1" w:rsidTr="00284FD1">
        <w:trPr>
          <w:trHeight w:val="70"/>
        </w:trPr>
        <w:tc>
          <w:tcPr>
            <w:tcW w:w="9288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284FD1" w:rsidRPr="003D63BA" w:rsidRDefault="00284FD1" w:rsidP="00284FD1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Details on the loans pursuant to section 14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of the German Banking Act (in thousand</w:t>
            </w: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Euro)</w:t>
            </w:r>
          </w:p>
        </w:tc>
      </w:tr>
      <w:tr w:rsidR="00284FD1" w:rsidRPr="003D63BA" w:rsidTr="00284FD1">
        <w:tc>
          <w:tcPr>
            <w:tcW w:w="6535" w:type="dxa"/>
            <w:tcBorders>
              <w:top w:val="single" w:sz="2" w:space="0" w:color="auto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s of one million euro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or more</w:t>
            </w:r>
          </w:p>
        </w:tc>
        <w:tc>
          <w:tcPr>
            <w:tcW w:w="699" w:type="dxa"/>
            <w:tcBorders>
              <w:top w:val="single" w:sz="2" w:space="0" w:color="auto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4"/>
                <w:szCs w:val="14"/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of which: mortgage loan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101</w:t>
            </w:r>
          </w:p>
        </w:tc>
        <w:tc>
          <w:tcPr>
            <w:tcW w:w="236" w:type="dxa"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363"/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of which:  residential mortgage loans</w:t>
            </w:r>
          </w:p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rPr>
                <w:rFonts w:ascii="Arial" w:hAnsi="Arial" w:cs="Arial"/>
                <w:sz w:val="8"/>
                <w:szCs w:val="8"/>
                <w:lang w:val="en-GB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102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 –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Non-performing loans (NPL)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104</w:t>
            </w:r>
          </w:p>
        </w:tc>
        <w:tc>
          <w:tcPr>
            <w:tcW w:w="236" w:type="dxa"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 – Expected loss (EL)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105</w:t>
            </w:r>
          </w:p>
        </w:tc>
        <w:tc>
          <w:tcPr>
            <w:tcW w:w="236" w:type="dxa"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 – Exposure at default (</w:t>
            </w:r>
            <w:proofErr w:type="spellStart"/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EaD</w:t>
            </w:r>
            <w:proofErr w:type="spellEnd"/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106</w:t>
            </w:r>
          </w:p>
        </w:tc>
        <w:tc>
          <w:tcPr>
            <w:tcW w:w="236" w:type="dxa"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</w:t>
            </w:r>
            <w:r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 xml:space="preserve"> – </w:t>
            </w:r>
            <w:r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>Individual value adjustment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107</w:t>
            </w:r>
          </w:p>
        </w:tc>
        <w:tc>
          <w:tcPr>
            <w:tcW w:w="236" w:type="dxa"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Total position loans of one million euro or more</w:t>
            </w:r>
            <w:r w:rsidRPr="003D63BA">
              <w:rPr>
                <w:rFonts w:ascii="Arial" w:hAnsi="Arial" w:cs="Arial"/>
                <w:color w:val="000000" w:themeColor="text1"/>
                <w:sz w:val="16"/>
                <w:szCs w:val="16"/>
                <w:lang w:val="en-GB"/>
              </w:rPr>
              <w:t xml:space="preserve"> – Risk weighted assets (RWA)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108</w:t>
            </w:r>
          </w:p>
        </w:tc>
        <w:tc>
          <w:tcPr>
            <w:tcW w:w="236" w:type="dxa"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175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8"/>
                <w:szCs w:val="8"/>
                <w:lang w:val="en-GB"/>
              </w:rPr>
            </w:pP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of which: (related to 100) on-balance sheet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exposures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110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284FD1" w:rsidRPr="003D63BA" w:rsidTr="00284FD1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softHyphen/>
              <w:t>__________________</w:t>
            </w:r>
          </w:p>
        </w:tc>
      </w:tr>
      <w:tr w:rsidR="00284FD1" w:rsidRPr="003D63BA" w:rsidTr="00284FD1">
        <w:trPr>
          <w:trHeight w:val="202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  <w:t xml:space="preserve">  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of which: bonds and other interest-bearing securities 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      o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f which: 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rading book  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of which: stocks, shares 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      o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f which: 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rading book   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of which:</w:t>
            </w:r>
            <w:r w:rsidRPr="003D63BA">
              <w:rPr>
                <w:lang w:val="en-GB"/>
              </w:rPr>
              <w:t xml:space="preserve">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securities repurchase agreement/ securities lending transactions as transferee/ borrower 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of which: securities repurchase agreement/ securities lending transactions as transferor/ lender </w:t>
            </w:r>
          </w:p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8"/>
                <w:szCs w:val="8"/>
                <w:lang w:val="en-GB"/>
              </w:rPr>
            </w:pP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111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112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113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114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115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116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38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 (related to 100) other off-balance-sheet transactions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120</w:t>
            </w:r>
          </w:p>
        </w:tc>
        <w:tc>
          <w:tcPr>
            <w:tcW w:w="236" w:type="dxa"/>
            <w:tcBorders>
              <w:top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860971" w:rsidTr="00284FD1">
        <w:trPr>
          <w:trHeight w:val="175"/>
        </w:trPr>
        <w:tc>
          <w:tcPr>
            <w:tcW w:w="6535" w:type="dxa"/>
            <w:vMerge w:val="restart"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4"/>
                <w:szCs w:val="14"/>
                <w:lang w:val="en-GB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en-GB"/>
              </w:rPr>
              <w:t>of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which: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guarant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i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es, warranties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et al.</w:t>
            </w:r>
          </w:p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irrevocable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</w:t>
            </w:r>
          </w:p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of which: 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revocable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36" w:type="dxa"/>
            <w:vMerge w:val="restart"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860971" w:rsidTr="00284FD1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860971" w:rsidTr="00284FD1">
        <w:trPr>
          <w:trHeight w:val="76"/>
        </w:trPr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2"/>
                <w:szCs w:val="2"/>
                <w:lang w:val="en-GB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284FD1" w:rsidRPr="003D63BA" w:rsidTr="00284FD1">
        <w:trPr>
          <w:trHeight w:val="173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which: (related to 100) derivatives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of which: counterparty risk from credit derivatives as protection buyer</w:t>
            </w:r>
          </w:p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 of which: counterparty risk from credit derivatives as protection seller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130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131</w:t>
            </w:r>
          </w:p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132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vMerge/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8"/>
                <w:szCs w:val="8"/>
                <w:lang w:val="en-GB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u w:val="single"/>
                <w:lang w:val="en-GB"/>
              </w:rPr>
            </w:pPr>
            <w:r w:rsidRPr="003D63BA">
              <w:rPr>
                <w:rFonts w:ascii="Arial" w:hAnsi="Arial" w:cs="Arial"/>
                <w:sz w:val="14"/>
                <w:szCs w:val="14"/>
                <w:u w:val="single"/>
                <w:lang w:val="en-GB"/>
              </w:rPr>
              <w:t>Memo item: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Exposure on credit derivatives as protection buyer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140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4" w:space="0" w:color="auto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Exposure on credit derivatives as protection seller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150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  <w:tr w:rsidR="00284FD1" w:rsidRPr="003D63BA" w:rsidTr="00284FD1">
        <w:tc>
          <w:tcPr>
            <w:tcW w:w="6535" w:type="dxa"/>
            <w:tcBorders>
              <w:top w:val="nil"/>
              <w:left w:val="single" w:sz="2" w:space="0" w:color="auto"/>
              <w:bottom w:val="single" w:sz="4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color w:val="00B05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Total valuated collateral (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banking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standard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699" w:type="dxa"/>
            <w:tcBorders>
              <w:top w:val="nil"/>
              <w:bottom w:val="single" w:sz="4" w:space="0" w:color="auto"/>
            </w:tcBorders>
            <w:shd w:val="clear" w:color="auto" w:fill="E6E6E6"/>
          </w:tcPr>
          <w:p w:rsidR="00284FD1" w:rsidRPr="003D63BA" w:rsidRDefault="00284FD1" w:rsidP="00284FD1">
            <w:pPr>
              <w:pStyle w:val="posba"/>
              <w:rPr>
                <w:color w:val="00B050"/>
                <w:lang w:val="en-GB"/>
              </w:rPr>
            </w:pPr>
            <w:r w:rsidRPr="003D63BA">
              <w:rPr>
                <w:lang w:val="en-GB"/>
              </w:rPr>
              <w:t>160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818" w:type="dxa"/>
            <w:tcBorders>
              <w:top w:val="nil"/>
              <w:bottom w:val="single" w:sz="4" w:space="0" w:color="auto"/>
              <w:right w:val="single" w:sz="2" w:space="0" w:color="auto"/>
            </w:tcBorders>
          </w:tcPr>
          <w:p w:rsidR="00284FD1" w:rsidRPr="003D63BA" w:rsidRDefault="00284FD1" w:rsidP="00284FD1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</w:t>
            </w:r>
          </w:p>
        </w:tc>
      </w:tr>
    </w:tbl>
    <w:p w:rsidR="00B56F94" w:rsidRPr="003D63BA" w:rsidRDefault="00B56F94" w:rsidP="00B56F94">
      <w:pPr>
        <w:jc w:val="center"/>
        <w:rPr>
          <w:rFonts w:ascii="Arial" w:hAnsi="Arial" w:cs="Arial"/>
          <w:sz w:val="8"/>
          <w:szCs w:val="8"/>
          <w:lang w:val="en-GB"/>
        </w:rPr>
      </w:pPr>
    </w:p>
    <w:p w:rsidR="009F112F" w:rsidRPr="003D63BA" w:rsidRDefault="009F112F" w:rsidP="00B56F94">
      <w:pPr>
        <w:rPr>
          <w:rFonts w:ascii="Arial" w:hAnsi="Arial" w:cs="Arial"/>
          <w:sz w:val="8"/>
          <w:szCs w:val="8"/>
          <w:lang w:val="en-GB"/>
        </w:rPr>
      </w:pPr>
    </w:p>
    <w:p w:rsidR="000361AA" w:rsidRPr="003D63BA" w:rsidRDefault="000361AA" w:rsidP="00E8652C">
      <w:pPr>
        <w:rPr>
          <w:rFonts w:ascii="Arial" w:hAnsi="Arial" w:cs="Arial"/>
          <w:sz w:val="8"/>
          <w:szCs w:val="8"/>
          <w:lang w:val="en-GB"/>
        </w:rPr>
      </w:pPr>
    </w:p>
    <w:p w:rsidR="00B56F94" w:rsidRPr="003D63BA" w:rsidRDefault="00B56F94" w:rsidP="00B56F94">
      <w:pPr>
        <w:rPr>
          <w:rFonts w:ascii="Arial" w:hAnsi="Arial" w:cs="Arial"/>
          <w:sz w:val="8"/>
          <w:szCs w:val="8"/>
          <w:lang w:val="en-GB"/>
        </w:rPr>
      </w:pPr>
    </w:p>
    <w:p w:rsidR="009F112F" w:rsidRPr="003D63BA" w:rsidRDefault="009F112F" w:rsidP="00B56F94">
      <w:pPr>
        <w:rPr>
          <w:rFonts w:ascii="Arial" w:hAnsi="Arial" w:cs="Arial"/>
          <w:sz w:val="8"/>
          <w:szCs w:val="8"/>
          <w:lang w:val="en-GB"/>
        </w:rPr>
      </w:pPr>
    </w:p>
    <w:p w:rsidR="009F112F" w:rsidRPr="003D63BA" w:rsidRDefault="009F112F" w:rsidP="00B56F94">
      <w:pPr>
        <w:rPr>
          <w:rFonts w:ascii="Arial" w:hAnsi="Arial" w:cs="Arial"/>
          <w:sz w:val="8"/>
          <w:szCs w:val="8"/>
          <w:lang w:val="en-GB"/>
        </w:rPr>
      </w:pPr>
    </w:p>
    <w:p w:rsidR="009F112F" w:rsidRPr="003D63BA" w:rsidRDefault="009F112F" w:rsidP="00B56F94">
      <w:pPr>
        <w:rPr>
          <w:rFonts w:ascii="Arial" w:hAnsi="Arial" w:cs="Arial"/>
          <w:sz w:val="8"/>
          <w:szCs w:val="8"/>
          <w:lang w:val="en-GB"/>
        </w:rPr>
      </w:pPr>
    </w:p>
    <w:p w:rsidR="00B56F94" w:rsidRPr="003D63BA" w:rsidRDefault="00B56F94" w:rsidP="00E8652C">
      <w:pPr>
        <w:rPr>
          <w:rFonts w:ascii="Arial" w:hAnsi="Arial" w:cs="Arial"/>
          <w:sz w:val="8"/>
          <w:szCs w:val="8"/>
          <w:lang w:val="en-GB"/>
        </w:rPr>
      </w:pPr>
    </w:p>
    <w:p w:rsidR="00B56F94" w:rsidRPr="003D63BA" w:rsidRDefault="00B56F94">
      <w:pPr>
        <w:spacing w:after="200" w:line="276" w:lineRule="auto"/>
        <w:rPr>
          <w:rFonts w:ascii="Arial" w:hAnsi="Arial" w:cs="Arial"/>
          <w:sz w:val="8"/>
          <w:szCs w:val="8"/>
          <w:lang w:val="en-GB"/>
        </w:rPr>
      </w:pPr>
      <w:r w:rsidRPr="003D63BA">
        <w:rPr>
          <w:rFonts w:ascii="Arial" w:hAnsi="Arial" w:cs="Arial"/>
          <w:sz w:val="8"/>
          <w:szCs w:val="8"/>
          <w:lang w:val="en-GB"/>
        </w:rPr>
        <w:br w:type="page"/>
      </w:r>
      <w:bookmarkStart w:id="0" w:name="_GoBack"/>
      <w:bookmarkEnd w:id="0"/>
    </w:p>
    <w:p w:rsidR="000361AA" w:rsidRPr="003D63BA" w:rsidRDefault="000361AA" w:rsidP="00E8652C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46"/>
        <w:gridCol w:w="4005"/>
        <w:gridCol w:w="654"/>
        <w:gridCol w:w="240"/>
        <w:gridCol w:w="1927"/>
      </w:tblGrid>
      <w:tr w:rsidR="00E20FC0" w:rsidRPr="003D63BA">
        <w:tc>
          <w:tcPr>
            <w:tcW w:w="9288" w:type="dxa"/>
            <w:gridSpan w:val="5"/>
            <w:tcBorders>
              <w:bottom w:val="single" w:sz="4" w:space="0" w:color="auto"/>
            </w:tcBorders>
          </w:tcPr>
          <w:p w:rsidR="00E20FC0" w:rsidRPr="003D63BA" w:rsidRDefault="00E20FC0" w:rsidP="00E20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BA6</w:t>
            </w:r>
          </w:p>
        </w:tc>
      </w:tr>
      <w:tr w:rsidR="00634E4B" w:rsidRPr="00284FD1">
        <w:tc>
          <w:tcPr>
            <w:tcW w:w="92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3D63BA" w:rsidRDefault="000F1C5D" w:rsidP="00716FF2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Credit data report</w:t>
            </w:r>
            <w:r w:rsid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of</w:t>
            </w:r>
            <w:r w:rsidR="00716FF2" w:rsidRP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borrowers for loans of €1 million or more</w:t>
            </w:r>
          </w:p>
          <w:p w:rsidR="00634E4B" w:rsidRPr="003D63BA" w:rsidRDefault="00716FF2" w:rsidP="003D63BA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pursuant to section 14 of the German Banking Act</w:t>
            </w:r>
            <w:r w:rsidR="005116D2" w:rsidRP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– </w:t>
            </w:r>
            <w:r w:rsidR="003E42EE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guaranty</w:t>
            </w:r>
            <w:r w:rsidR="003E42EE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</w:t>
            </w:r>
            <w:r w:rsid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relationships</w:t>
            </w:r>
          </w:p>
        </w:tc>
      </w:tr>
      <w:tr w:rsidR="00E20FC0" w:rsidRPr="00284F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D63BA" w:rsidRDefault="009A4660" w:rsidP="00E20FC0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3E42EE" w:rsidRPr="003D63BA" w:rsidTr="0007377E">
        <w:tc>
          <w:tcPr>
            <w:tcW w:w="2299" w:type="dxa"/>
            <w:tcBorders>
              <w:top w:val="single" w:sz="2" w:space="0" w:color="auto"/>
              <w:left w:val="single" w:sz="2" w:space="0" w:color="auto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period</w:t>
            </w:r>
          </w:p>
        </w:tc>
        <w:tc>
          <w:tcPr>
            <w:tcW w:w="4159" w:type="dxa"/>
            <w:tcBorders>
              <w:top w:val="single" w:sz="2" w:space="0" w:color="auto"/>
            </w:tcBorders>
          </w:tcPr>
          <w:p w:rsidR="003E42EE" w:rsidRDefault="003E42EE" w:rsidP="00F07A59">
            <w:pPr>
              <w:pStyle w:val="posba"/>
            </w:pPr>
          </w:p>
        </w:tc>
        <w:tc>
          <w:tcPr>
            <w:tcW w:w="661" w:type="dxa"/>
            <w:tcBorders>
              <w:top w:val="single" w:sz="2" w:space="0" w:color="auto"/>
            </w:tcBorders>
            <w:shd w:val="clear" w:color="auto" w:fill="E6E6E6"/>
          </w:tcPr>
          <w:p w:rsidR="003E42EE" w:rsidRPr="003D63BA" w:rsidRDefault="003E42EE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single" w:sz="2" w:space="0" w:color="auto"/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B801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458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Form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3E42EE" w:rsidRDefault="003E42EE" w:rsidP="00F07A59">
            <w:pPr>
              <w:pStyle w:val="posba"/>
            </w:pPr>
            <w:r>
              <w:t>015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3E42EE" w:rsidRPr="003D63BA" w:rsidRDefault="003E42EE" w:rsidP="000F1C5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Institution / subordinated </w:t>
            </w:r>
            <w:r w:rsidR="000F1C5D"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-ID</w:t>
            </w:r>
          </w:p>
        </w:tc>
        <w:tc>
          <w:tcPr>
            <w:tcW w:w="661" w:type="dxa"/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030</w:t>
            </w:r>
          </w:p>
        </w:tc>
        <w:tc>
          <w:tcPr>
            <w:tcW w:w="241" w:type="dxa"/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Single borrower unit – ID</w:t>
            </w:r>
          </w:p>
        </w:tc>
        <w:tc>
          <w:tcPr>
            <w:tcW w:w="661" w:type="dxa"/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040</w:t>
            </w:r>
          </w:p>
        </w:tc>
        <w:tc>
          <w:tcPr>
            <w:tcW w:w="241" w:type="dxa"/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Borrower – ID</w:t>
            </w:r>
          </w:p>
        </w:tc>
        <w:tc>
          <w:tcPr>
            <w:tcW w:w="661" w:type="dxa"/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050</w:t>
            </w:r>
          </w:p>
        </w:tc>
        <w:tc>
          <w:tcPr>
            <w:tcW w:w="241" w:type="dxa"/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3E42EE" w:rsidRPr="003D63BA" w:rsidRDefault="003E42EE" w:rsidP="00757CE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Serial number of EA</w:t>
            </w:r>
          </w:p>
        </w:tc>
        <w:tc>
          <w:tcPr>
            <w:tcW w:w="661" w:type="dxa"/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060</w:t>
            </w:r>
          </w:p>
        </w:tc>
        <w:tc>
          <w:tcPr>
            <w:tcW w:w="241" w:type="dxa"/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Branch</w:t>
            </w:r>
          </w:p>
        </w:tc>
        <w:tc>
          <w:tcPr>
            <w:tcW w:w="661" w:type="dxa"/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070</w:t>
            </w:r>
          </w:p>
        </w:tc>
        <w:tc>
          <w:tcPr>
            <w:tcW w:w="241" w:type="dxa"/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3E42EE" w:rsidRPr="003D63BA" w:rsidTr="0007377E">
        <w:tc>
          <w:tcPr>
            <w:tcW w:w="6458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3E42EE" w:rsidRPr="003D63BA" w:rsidRDefault="003E42EE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Additional information</w:t>
            </w:r>
          </w:p>
        </w:tc>
        <w:tc>
          <w:tcPr>
            <w:tcW w:w="661" w:type="dxa"/>
            <w:tcBorders>
              <w:bottom w:val="single" w:sz="2" w:space="0" w:color="auto"/>
            </w:tcBorders>
            <w:shd w:val="clear" w:color="auto" w:fill="E6E6E6"/>
          </w:tcPr>
          <w:p w:rsidR="003E42EE" w:rsidRPr="00D17658" w:rsidRDefault="003E42EE" w:rsidP="00F07A59">
            <w:pPr>
              <w:pStyle w:val="posba"/>
            </w:pPr>
            <w:r>
              <w:t>071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bottom w:val="single" w:sz="2" w:space="0" w:color="auto"/>
              <w:right w:val="single" w:sz="2" w:space="0" w:color="auto"/>
            </w:tcBorders>
          </w:tcPr>
          <w:p w:rsidR="003E42E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634E4B" w:rsidRPr="003D63BA" w:rsidTr="001800E9">
        <w:tc>
          <w:tcPr>
            <w:tcW w:w="6458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634E4B" w:rsidRPr="003D63BA" w:rsidRDefault="00634E4B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1" w:type="dxa"/>
            <w:tcBorders>
              <w:top w:val="single" w:sz="2" w:space="0" w:color="auto"/>
              <w:bottom w:val="single" w:sz="2" w:space="0" w:color="auto"/>
            </w:tcBorders>
          </w:tcPr>
          <w:p w:rsidR="00634E4B" w:rsidRPr="003D63BA" w:rsidRDefault="00634E4B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634E4B" w:rsidRPr="003D63BA" w:rsidRDefault="00634E4B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634E4B" w:rsidRPr="003D63BA" w:rsidRDefault="00634E4B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E20FC0" w:rsidRPr="00284FD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D63BA" w:rsidRDefault="00DA19D5" w:rsidP="00DA19D5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Adjustment details</w:t>
            </w:r>
            <w:r w:rsidR="00E20FC0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(</w:t>
            </w:r>
            <w:r w:rsidR="000F1C5D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in thousand</w:t>
            </w: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</w:t>
            </w:r>
            <w:r w:rsidR="00E20FC0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)</w:t>
            </w:r>
          </w:p>
        </w:tc>
      </w:tr>
      <w:tr w:rsidR="0007377E" w:rsidRPr="003D63BA" w:rsidTr="00B801A3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8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07377E" w:rsidRPr="003D63BA" w:rsidRDefault="003E42E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>- guaranty</w:t>
            </w:r>
            <w:r w:rsidR="0007377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/</w:t>
            </w:r>
            <w:r w:rsidR="0055049C" w:rsidRPr="003D63BA">
              <w:rPr>
                <w:rFonts w:ascii="Arial" w:hAnsi="Arial" w:cs="Arial"/>
                <w:sz w:val="16"/>
                <w:szCs w:val="16"/>
                <w:lang w:val="en-GB"/>
              </w:rPr>
              <w:t>warranty</w:t>
            </w:r>
            <w:r w:rsidR="0007377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F2666" w:rsidRPr="003D63BA">
              <w:rPr>
                <w:rFonts w:ascii="Arial" w:hAnsi="Arial" w:cs="Arial"/>
                <w:sz w:val="16"/>
                <w:szCs w:val="16"/>
                <w:lang w:val="en-GB"/>
              </w:rPr>
              <w:t>to</w:t>
            </w:r>
            <w:r w:rsidR="0007377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07377E" w:rsidRPr="003D63BA" w:rsidRDefault="0073610C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3E42EE">
              <w:rPr>
                <w:rFonts w:ascii="Arial" w:hAnsi="Arial" w:cs="Arial"/>
                <w:sz w:val="16"/>
                <w:szCs w:val="16"/>
                <w:lang w:val="en-GB"/>
              </w:rPr>
              <w:t xml:space="preserve"> (guarantee</w:t>
            </w:r>
            <w:r w:rsidR="0007377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-)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consortium leadership</w:t>
            </w:r>
            <w:r w:rsidR="0007377E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has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l</w:t>
            </w:r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>ender - ID</w:t>
            </w:r>
            <w:r w:rsidR="00CA1440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61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07377E" w:rsidRPr="003D63BA" w:rsidRDefault="0007377E" w:rsidP="00B56F94">
            <w:pPr>
              <w:pStyle w:val="posba"/>
              <w:rPr>
                <w:lang w:val="en-GB"/>
              </w:rPr>
            </w:pPr>
          </w:p>
          <w:p w:rsidR="0007377E" w:rsidRPr="003D63BA" w:rsidRDefault="0007377E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080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07377E" w:rsidRPr="003D63BA" w:rsidTr="0007377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8" w:type="dxa"/>
            <w:gridSpan w:val="2"/>
            <w:vMerge/>
            <w:tcBorders>
              <w:left w:val="single" w:sz="2" w:space="0" w:color="auto"/>
              <w:bottom w:val="nil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1" w:type="dxa"/>
            <w:vMerge/>
            <w:tcBorders>
              <w:bottom w:val="nil"/>
            </w:tcBorders>
            <w:shd w:val="clear" w:color="auto" w:fill="E6E6E6"/>
          </w:tcPr>
          <w:p w:rsidR="0007377E" w:rsidRPr="003D63BA" w:rsidRDefault="0007377E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  <w:tcBorders>
              <w:bottom w:val="nil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nil"/>
              <w:bottom w:val="nil"/>
              <w:right w:val="single" w:sz="2" w:space="0" w:color="auto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07377E" w:rsidRPr="003D63BA" w:rsidTr="0007377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8" w:type="dxa"/>
            <w:gridSpan w:val="2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D22737" w:rsidRPr="003D63BA" w:rsidRDefault="0007377E" w:rsidP="00D2273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proofErr w:type="gramStart"/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</w:t>
            </w:r>
            <w:proofErr w:type="gramEnd"/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field BA 121 – „of which guarant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ies, warranties</w:t>
            </w:r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et al.“</w:t>
            </w:r>
          </w:p>
          <w:p w:rsidR="00D22737" w:rsidRPr="003D63BA" w:rsidRDefault="00D22737" w:rsidP="00D2273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related field BA 122 – „of which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irrevocable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“</w:t>
            </w:r>
          </w:p>
          <w:p w:rsidR="00B801A3" w:rsidRPr="003D63BA" w:rsidRDefault="00D22737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related field BA 123 – „of which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revocable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commitments“</w:t>
            </w:r>
          </w:p>
        </w:tc>
        <w:tc>
          <w:tcPr>
            <w:tcW w:w="661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07377E" w:rsidRPr="003D63BA" w:rsidRDefault="0007377E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07377E" w:rsidRPr="003D63BA" w:rsidRDefault="0007377E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B801A3" w:rsidRPr="003D63BA" w:rsidRDefault="00B801A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41" w:type="dxa"/>
            <w:tcBorders>
              <w:top w:val="nil"/>
              <w:bottom w:val="single" w:sz="2" w:space="0" w:color="auto"/>
            </w:tcBorders>
          </w:tcPr>
          <w:p w:rsidR="0007377E" w:rsidRPr="003D63BA" w:rsidRDefault="0007377E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28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07377E" w:rsidRPr="003D63BA" w:rsidRDefault="0007377E" w:rsidP="0007697F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  <w:p w:rsidR="0007377E" w:rsidRPr="003D63BA" w:rsidRDefault="00B801A3" w:rsidP="0007377E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</w:tbl>
    <w:p w:rsidR="00BC552D" w:rsidRPr="003D63BA" w:rsidRDefault="00BC552D" w:rsidP="008572BF">
      <w:pPr>
        <w:rPr>
          <w:rFonts w:ascii="Arial" w:hAnsi="Arial" w:cs="Arial"/>
          <w:sz w:val="8"/>
          <w:szCs w:val="8"/>
          <w:lang w:val="en-GB"/>
        </w:rPr>
      </w:pPr>
    </w:p>
    <w:p w:rsidR="00EB0D02" w:rsidRPr="003D63BA" w:rsidRDefault="00EB0D02" w:rsidP="008572BF">
      <w:pPr>
        <w:rPr>
          <w:rFonts w:ascii="Arial" w:hAnsi="Arial" w:cs="Arial"/>
          <w:sz w:val="8"/>
          <w:szCs w:val="8"/>
          <w:lang w:val="en-GB"/>
        </w:rPr>
      </w:pPr>
    </w:p>
    <w:p w:rsidR="00EB0D02" w:rsidRPr="003D63BA" w:rsidRDefault="00EB0D02" w:rsidP="008572BF">
      <w:pPr>
        <w:rPr>
          <w:rFonts w:ascii="Arial" w:hAnsi="Arial" w:cs="Arial"/>
          <w:sz w:val="8"/>
          <w:szCs w:val="8"/>
          <w:lang w:val="en-GB"/>
        </w:rPr>
      </w:pPr>
    </w:p>
    <w:p w:rsidR="0076114D" w:rsidRPr="003D63BA" w:rsidRDefault="0076114D" w:rsidP="0076114D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44"/>
        <w:gridCol w:w="3991"/>
        <w:gridCol w:w="12"/>
        <w:gridCol w:w="656"/>
        <w:gridCol w:w="240"/>
        <w:gridCol w:w="1929"/>
      </w:tblGrid>
      <w:tr w:rsidR="0076114D" w:rsidRPr="003D63BA">
        <w:tc>
          <w:tcPr>
            <w:tcW w:w="9288" w:type="dxa"/>
            <w:gridSpan w:val="6"/>
            <w:tcBorders>
              <w:bottom w:val="single" w:sz="4" w:space="0" w:color="auto"/>
            </w:tcBorders>
          </w:tcPr>
          <w:p w:rsidR="0076114D" w:rsidRPr="003D63BA" w:rsidRDefault="0076114D" w:rsidP="00761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smartTag w:uri="urn:schemas-microsoft-com:office:smarttags" w:element="stockticker">
              <w:r w:rsidRPr="003D63BA">
                <w:rPr>
                  <w:rFonts w:ascii="Arial" w:hAnsi="Arial" w:cs="Arial"/>
                  <w:b/>
                  <w:bCs/>
                  <w:sz w:val="18"/>
                  <w:szCs w:val="18"/>
                  <w:lang w:val="en-GB"/>
                </w:rPr>
                <w:t>BAS</w:t>
              </w:r>
            </w:smartTag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6</w:t>
            </w:r>
          </w:p>
        </w:tc>
      </w:tr>
      <w:tr w:rsidR="0076114D" w:rsidRPr="00284FD1">
        <w:tc>
          <w:tcPr>
            <w:tcW w:w="92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403" w:rsidRPr="003D63BA" w:rsidRDefault="000F1C5D" w:rsidP="00EF74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S</w:t>
            </w: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um of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credit amounts</w:t>
            </w:r>
            <w:r w:rsidR="00EF7403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of borrowers for loans of €1 million or more </w:t>
            </w:r>
          </w:p>
          <w:p w:rsidR="0076114D" w:rsidRPr="003D63BA" w:rsidRDefault="00EF7403" w:rsidP="00EF74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pursuant to section 14 of the German Banking Act – </w:t>
            </w:r>
            <w:r w:rsidR="003E42EE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guaranty</w:t>
            </w:r>
            <w:r w:rsidR="003E42EE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</w:t>
            </w:r>
            <w:r w:rsid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relationships</w:t>
            </w:r>
          </w:p>
        </w:tc>
      </w:tr>
      <w:tr w:rsidR="00634E4B" w:rsidRPr="00284F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88" w:type="dxa"/>
            <w:gridSpan w:val="6"/>
          </w:tcPr>
          <w:p w:rsidR="00634E4B" w:rsidRPr="003D63BA" w:rsidRDefault="00634E4B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76114D" w:rsidRPr="00284F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88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6114D" w:rsidRPr="003D63BA" w:rsidRDefault="006160EF" w:rsidP="0076114D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76114D" w:rsidRPr="003D63BA" w:rsidTr="00D67B70">
        <w:tc>
          <w:tcPr>
            <w:tcW w:w="2298" w:type="dxa"/>
            <w:tcBorders>
              <w:top w:val="single" w:sz="2" w:space="0" w:color="auto"/>
              <w:left w:val="single" w:sz="2" w:space="0" w:color="auto"/>
            </w:tcBorders>
          </w:tcPr>
          <w:p w:rsidR="0076114D" w:rsidRPr="003D63BA" w:rsidRDefault="006160EF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period</w:t>
            </w:r>
          </w:p>
        </w:tc>
        <w:tc>
          <w:tcPr>
            <w:tcW w:w="4144" w:type="dxa"/>
            <w:tcBorders>
              <w:top w:val="single" w:sz="2" w:space="0" w:color="auto"/>
            </w:tcBorders>
          </w:tcPr>
          <w:p w:rsidR="0076114D" w:rsidRPr="003D63BA" w:rsidRDefault="0076114D" w:rsidP="0076114D">
            <w:pPr>
              <w:jc w:val="right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75" w:type="dxa"/>
            <w:gridSpan w:val="2"/>
            <w:tcBorders>
              <w:top w:val="single" w:sz="2" w:space="0" w:color="auto"/>
            </w:tcBorders>
            <w:shd w:val="clear" w:color="auto" w:fill="E6E6E6"/>
          </w:tcPr>
          <w:p w:rsidR="0076114D" w:rsidRPr="003D63BA" w:rsidRDefault="0076114D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76114D" w:rsidRPr="003D63BA" w:rsidRDefault="0076114D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  <w:tcBorders>
              <w:top w:val="single" w:sz="2" w:space="0" w:color="auto"/>
              <w:right w:val="single" w:sz="2" w:space="0" w:color="auto"/>
            </w:tcBorders>
          </w:tcPr>
          <w:p w:rsidR="0076114D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76114D" w:rsidRPr="003D63BA" w:rsidTr="00D67B70">
        <w:tc>
          <w:tcPr>
            <w:tcW w:w="6442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76114D" w:rsidRPr="003D63BA" w:rsidRDefault="006160EF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Institution / subordinated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-ID</w:t>
            </w:r>
          </w:p>
        </w:tc>
        <w:tc>
          <w:tcPr>
            <w:tcW w:w="675" w:type="dxa"/>
            <w:gridSpan w:val="2"/>
            <w:tcBorders>
              <w:bottom w:val="single" w:sz="2" w:space="0" w:color="auto"/>
            </w:tcBorders>
            <w:shd w:val="clear" w:color="auto" w:fill="E6E6E6"/>
          </w:tcPr>
          <w:p w:rsidR="0076114D" w:rsidRPr="003D63BA" w:rsidRDefault="0076114D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030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76114D" w:rsidRPr="003D63BA" w:rsidRDefault="0076114D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  <w:tcBorders>
              <w:bottom w:val="single" w:sz="2" w:space="0" w:color="auto"/>
              <w:right w:val="single" w:sz="2" w:space="0" w:color="auto"/>
            </w:tcBorders>
          </w:tcPr>
          <w:p w:rsidR="0076114D" w:rsidRPr="003D63BA" w:rsidRDefault="0076114D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76114D" w:rsidRPr="00284FD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88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6114D" w:rsidRPr="003D63BA" w:rsidRDefault="000F1C5D" w:rsidP="0076114D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Adjustment details (in thousand</w:t>
            </w:r>
            <w:r w:rsidR="0055049C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Euro)</w:t>
            </w: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3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831A43" w:rsidRPr="003D63BA" w:rsidRDefault="00D67B70" w:rsidP="00831A4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  <w:t xml:space="preserve">   </w:t>
            </w:r>
            <w:proofErr w:type="gramStart"/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</w:t>
            </w:r>
            <w:proofErr w:type="gramEnd"/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field 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>BA 121 – „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>guarant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ies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>, warrant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ies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et al.</w:t>
            </w:r>
            <w:r w:rsidR="00AF387F" w:rsidRPr="003D63BA">
              <w:rPr>
                <w:rFonts w:ascii="Arial" w:hAnsi="Arial" w:cs="Arial"/>
                <w:sz w:val="16"/>
                <w:szCs w:val="16"/>
                <w:lang w:val="en-GB"/>
              </w:rPr>
              <w:t>“</w:t>
            </w:r>
          </w:p>
          <w:p w:rsidR="00D67B70" w:rsidRPr="003D63BA" w:rsidRDefault="00D67B70" w:rsidP="0007377E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 field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BA 122 – „of which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ir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revocable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</w:t>
            </w:r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>“</w:t>
            </w:r>
          </w:p>
          <w:p w:rsidR="00B801A3" w:rsidRPr="003D63BA" w:rsidRDefault="00B801A3" w:rsidP="00D2273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r w:rsidR="006160EF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 field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BA 123 – „</w:t>
            </w:r>
            <w:r w:rsidR="00873112" w:rsidRPr="003D63BA">
              <w:rPr>
                <w:rFonts w:ascii="Arial" w:hAnsi="Arial" w:cs="Arial"/>
                <w:sz w:val="16"/>
                <w:szCs w:val="16"/>
                <w:lang w:val="en-GB"/>
              </w:rPr>
              <w:t>of which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revocable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</w:t>
            </w:r>
            <w:r w:rsidR="00831A43" w:rsidRPr="003D63BA">
              <w:rPr>
                <w:rFonts w:ascii="Arial" w:hAnsi="Arial" w:cs="Arial"/>
                <w:sz w:val="16"/>
                <w:szCs w:val="16"/>
                <w:lang w:val="en-GB"/>
              </w:rPr>
              <w:t>“</w:t>
            </w:r>
          </w:p>
        </w:tc>
        <w:tc>
          <w:tcPr>
            <w:tcW w:w="663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D67B70" w:rsidRPr="003D63BA" w:rsidRDefault="00D67B7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B801A3" w:rsidRPr="003D63BA" w:rsidRDefault="00B801A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3" w:type="dxa"/>
            <w:vMerge/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  <w:tcBorders>
              <w:top w:val="nil"/>
              <w:bottom w:val="nil"/>
              <w:right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  <w:bottom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3" w:type="dxa"/>
            <w:vMerge/>
            <w:tcBorders>
              <w:bottom w:val="single" w:sz="2" w:space="0" w:color="auto"/>
            </w:tcBorders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  <w:tcBorders>
              <w:bottom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67B70" w:rsidRPr="003D63BA" w:rsidRDefault="00D67B70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</w:tbl>
    <w:p w:rsidR="0076114D" w:rsidRPr="003D63BA" w:rsidRDefault="0076114D" w:rsidP="008572BF">
      <w:pPr>
        <w:rPr>
          <w:rFonts w:ascii="Arial" w:hAnsi="Arial" w:cs="Arial"/>
          <w:sz w:val="8"/>
          <w:szCs w:val="8"/>
          <w:lang w:val="en-GB"/>
        </w:rPr>
      </w:pPr>
    </w:p>
    <w:p w:rsidR="00B140B6" w:rsidRPr="003D63BA" w:rsidRDefault="00B140B6" w:rsidP="008572BF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929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98"/>
        <w:gridCol w:w="4156"/>
        <w:gridCol w:w="663"/>
        <w:gridCol w:w="241"/>
        <w:gridCol w:w="1933"/>
      </w:tblGrid>
      <w:tr w:rsidR="00E20FC0" w:rsidRPr="003D63BA" w:rsidTr="00D67B70">
        <w:tc>
          <w:tcPr>
            <w:tcW w:w="9291" w:type="dxa"/>
            <w:gridSpan w:val="5"/>
          </w:tcPr>
          <w:p w:rsidR="00E20FC0" w:rsidRPr="003D63BA" w:rsidRDefault="00E20FC0" w:rsidP="00E20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BA7</w:t>
            </w:r>
          </w:p>
        </w:tc>
      </w:tr>
      <w:tr w:rsidR="00E20FC0" w:rsidRPr="00284FD1" w:rsidTr="00D67B70">
        <w:tc>
          <w:tcPr>
            <w:tcW w:w="92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7403" w:rsidRPr="003D63BA" w:rsidRDefault="002339BC" w:rsidP="00EF7403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Credit data report</w:t>
            </w:r>
            <w:r w:rsidR="00EF7403" w:rsidRP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of borrowers for loans of €1 million or more</w:t>
            </w:r>
          </w:p>
          <w:p w:rsidR="00E20FC0" w:rsidRPr="003D63BA" w:rsidRDefault="00EF7403" w:rsidP="003D63BA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pursuant to section 14 of the German Banking Act – </w:t>
            </w:r>
            <w:r w:rsidR="003E42EE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guaranty</w:t>
            </w:r>
            <w:r w:rsidR="003E42EE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 xml:space="preserve"> </w:t>
            </w:r>
            <w:r w:rsid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relationships</w:t>
            </w:r>
          </w:p>
        </w:tc>
      </w:tr>
      <w:tr w:rsidR="00634E4B" w:rsidRPr="00284FD1" w:rsidTr="00D67B70">
        <w:tc>
          <w:tcPr>
            <w:tcW w:w="92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4E4B" w:rsidRPr="003D63BA" w:rsidRDefault="00634E4B" w:rsidP="00E20FC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E20FC0" w:rsidRPr="00284FD1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9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D63BA" w:rsidRDefault="008C7DE0" w:rsidP="00E20FC0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6160EF" w:rsidRPr="003D63BA" w:rsidTr="00D67B70">
        <w:tc>
          <w:tcPr>
            <w:tcW w:w="2298" w:type="dxa"/>
            <w:tcBorders>
              <w:top w:val="single" w:sz="2" w:space="0" w:color="auto"/>
              <w:left w:val="single" w:sz="2" w:space="0" w:color="auto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period</w:t>
            </w:r>
          </w:p>
        </w:tc>
        <w:tc>
          <w:tcPr>
            <w:tcW w:w="4156" w:type="dxa"/>
            <w:tcBorders>
              <w:top w:val="single" w:sz="2" w:space="0" w:color="auto"/>
            </w:tcBorders>
          </w:tcPr>
          <w:p w:rsidR="006160EF" w:rsidRPr="003D63BA" w:rsidRDefault="006160EF" w:rsidP="00B801A3">
            <w:pPr>
              <w:jc w:val="right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3" w:type="dxa"/>
            <w:tcBorders>
              <w:top w:val="single" w:sz="2" w:space="0" w:color="auto"/>
            </w:tcBorders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top w:val="single" w:sz="2" w:space="0" w:color="auto"/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454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Form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6160EF" w:rsidRPr="003D63BA" w:rsidRDefault="006160EF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Institution / subordinated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-ID</w:t>
            </w:r>
          </w:p>
        </w:tc>
        <w:tc>
          <w:tcPr>
            <w:tcW w:w="663" w:type="dxa"/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030</w:t>
            </w:r>
          </w:p>
        </w:tc>
        <w:tc>
          <w:tcPr>
            <w:tcW w:w="241" w:type="dxa"/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Single borrower unit – ID</w:t>
            </w:r>
          </w:p>
        </w:tc>
        <w:tc>
          <w:tcPr>
            <w:tcW w:w="663" w:type="dxa"/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040</w:t>
            </w:r>
          </w:p>
        </w:tc>
        <w:tc>
          <w:tcPr>
            <w:tcW w:w="241" w:type="dxa"/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Borrower – ID</w:t>
            </w:r>
          </w:p>
        </w:tc>
        <w:tc>
          <w:tcPr>
            <w:tcW w:w="663" w:type="dxa"/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050</w:t>
            </w:r>
          </w:p>
        </w:tc>
        <w:tc>
          <w:tcPr>
            <w:tcW w:w="241" w:type="dxa"/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6160EF" w:rsidRPr="003D63BA" w:rsidRDefault="006160EF" w:rsidP="00757CE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Serial </w:t>
            </w:r>
            <w:r w:rsidR="00757CE5" w:rsidRPr="003D63BA">
              <w:rPr>
                <w:rFonts w:ascii="Arial" w:hAnsi="Arial" w:cs="Arial"/>
                <w:sz w:val="16"/>
                <w:szCs w:val="16"/>
                <w:lang w:val="en-GB"/>
              </w:rPr>
              <w:t>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umber of EA</w:t>
            </w:r>
          </w:p>
        </w:tc>
        <w:tc>
          <w:tcPr>
            <w:tcW w:w="663" w:type="dxa"/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060</w:t>
            </w:r>
          </w:p>
        </w:tc>
        <w:tc>
          <w:tcPr>
            <w:tcW w:w="241" w:type="dxa"/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Branch</w:t>
            </w:r>
          </w:p>
        </w:tc>
        <w:tc>
          <w:tcPr>
            <w:tcW w:w="663" w:type="dxa"/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070</w:t>
            </w:r>
          </w:p>
        </w:tc>
        <w:tc>
          <w:tcPr>
            <w:tcW w:w="241" w:type="dxa"/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6160EF" w:rsidRPr="003D63BA" w:rsidTr="00D67B70">
        <w:tc>
          <w:tcPr>
            <w:tcW w:w="6454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6160EF" w:rsidRPr="003D63BA" w:rsidRDefault="006160EF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Additional information</w:t>
            </w:r>
          </w:p>
        </w:tc>
        <w:tc>
          <w:tcPr>
            <w:tcW w:w="663" w:type="dxa"/>
            <w:tcBorders>
              <w:bottom w:val="single" w:sz="2" w:space="0" w:color="auto"/>
            </w:tcBorders>
            <w:shd w:val="clear" w:color="auto" w:fill="E6E6E6"/>
          </w:tcPr>
          <w:p w:rsidR="006160EF" w:rsidRPr="003D63BA" w:rsidRDefault="006160EF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071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bottom w:val="single" w:sz="2" w:space="0" w:color="auto"/>
              <w:right w:val="single" w:sz="2" w:space="0" w:color="auto"/>
            </w:tcBorders>
          </w:tcPr>
          <w:p w:rsidR="006160EF" w:rsidRPr="003D63BA" w:rsidRDefault="006160EF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E20FC0" w:rsidRPr="00284FD1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45"/>
        </w:trPr>
        <w:tc>
          <w:tcPr>
            <w:tcW w:w="929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D63BA" w:rsidRDefault="002339BC" w:rsidP="002339BC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Adjustment details (in thousand</w:t>
            </w:r>
            <w:r w:rsidR="0055049C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Euro)</w:t>
            </w: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4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- </w:t>
            </w:r>
            <w:r w:rsidR="003E42EE">
              <w:rPr>
                <w:rFonts w:ascii="Arial" w:hAnsi="Arial" w:cs="Arial"/>
                <w:sz w:val="16"/>
                <w:szCs w:val="16"/>
                <w:lang w:val="en-GB"/>
              </w:rPr>
              <w:t>secured by guaranty</w:t>
            </w:r>
            <w:r w:rsidR="008C7DE0" w:rsidRPr="003D63BA">
              <w:rPr>
                <w:rFonts w:ascii="Arial" w:hAnsi="Arial" w:cs="Arial"/>
                <w:sz w:val="16"/>
                <w:szCs w:val="16"/>
                <w:lang w:val="en-GB"/>
              </w:rPr>
              <w:t>/ warranty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8C7DE0" w:rsidRPr="003D63BA">
              <w:rPr>
                <w:rFonts w:ascii="Arial" w:hAnsi="Arial" w:cs="Arial"/>
                <w:sz w:val="16"/>
                <w:szCs w:val="16"/>
                <w:lang w:val="en-GB"/>
              </w:rPr>
              <w:t>from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</w:p>
          <w:p w:rsidR="00D67B70" w:rsidRPr="003D63BA" w:rsidRDefault="0073610C" w:rsidP="008C7DE0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3E42EE">
              <w:rPr>
                <w:rFonts w:ascii="Arial" w:hAnsi="Arial" w:cs="Arial"/>
                <w:sz w:val="16"/>
                <w:szCs w:val="16"/>
                <w:lang w:val="en-GB"/>
              </w:rPr>
              <w:t xml:space="preserve"> (guarantee</w:t>
            </w:r>
            <w:r w:rsidR="00D67B70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-)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syndicated loan with l</w:t>
            </w:r>
            <w:r w:rsidR="008C7DE0" w:rsidRPr="003D63BA">
              <w:rPr>
                <w:rFonts w:ascii="Arial" w:hAnsi="Arial" w:cs="Arial"/>
                <w:sz w:val="16"/>
                <w:szCs w:val="16"/>
                <w:lang w:val="en-GB"/>
              </w:rPr>
              <w:t>ender - ID</w:t>
            </w:r>
          </w:p>
        </w:tc>
        <w:tc>
          <w:tcPr>
            <w:tcW w:w="663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</w:p>
          <w:p w:rsidR="00D67B70" w:rsidRPr="003D63BA" w:rsidRDefault="00D67B7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080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4" w:type="dxa"/>
            <w:gridSpan w:val="2"/>
            <w:vMerge/>
            <w:tcBorders>
              <w:left w:val="single" w:sz="2" w:space="0" w:color="auto"/>
              <w:bottom w:val="nil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3" w:type="dxa"/>
            <w:vMerge/>
            <w:tcBorders>
              <w:bottom w:val="nil"/>
            </w:tcBorders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  <w:tcBorders>
              <w:bottom w:val="nil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top w:val="nil"/>
              <w:bottom w:val="nil"/>
              <w:right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D67B70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2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D22737" w:rsidRPr="003D63BA" w:rsidRDefault="00D67B70" w:rsidP="00D22737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</w:t>
            </w:r>
            <w:proofErr w:type="gramStart"/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</w:t>
            </w:r>
            <w:proofErr w:type="gramEnd"/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field BA 121 – „of which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guaranties</w:t>
            </w:r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>, w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arranties</w:t>
            </w:r>
            <w:r w:rsidR="00D22737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et al.“</w:t>
            </w:r>
          </w:p>
          <w:p w:rsidR="002339BC" w:rsidRPr="003D63BA" w:rsidRDefault="00D22737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related field BA 122 – 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„of which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ir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revocable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“</w:t>
            </w:r>
          </w:p>
          <w:p w:rsidR="00B801A3" w:rsidRPr="003D63BA" w:rsidRDefault="002339BC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 related field BA 123 – „of which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revocable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“</w:t>
            </w:r>
          </w:p>
        </w:tc>
        <w:tc>
          <w:tcPr>
            <w:tcW w:w="663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D67B70" w:rsidRPr="003D63BA" w:rsidRDefault="00D67B7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D67B70" w:rsidRPr="003D63BA" w:rsidRDefault="00D67B70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B801A3" w:rsidRPr="003D63BA" w:rsidRDefault="00B801A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41" w:type="dxa"/>
            <w:tcBorders>
              <w:top w:val="nil"/>
              <w:bottom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3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  <w:p w:rsidR="00D67B70" w:rsidRPr="003D63BA" w:rsidRDefault="00D67B70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</w:tbl>
    <w:p w:rsidR="00E20FC0" w:rsidRPr="003D63BA" w:rsidRDefault="00E20FC0" w:rsidP="008572BF">
      <w:pPr>
        <w:rPr>
          <w:rFonts w:ascii="Arial" w:hAnsi="Arial" w:cs="Arial"/>
          <w:sz w:val="8"/>
          <w:szCs w:val="8"/>
          <w:lang w:val="en-GB"/>
        </w:rPr>
      </w:pPr>
    </w:p>
    <w:tbl>
      <w:tblPr>
        <w:tblStyle w:val="Tabellenraster"/>
        <w:tblW w:w="929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300"/>
        <w:gridCol w:w="4144"/>
        <w:gridCol w:w="10"/>
        <w:gridCol w:w="665"/>
        <w:gridCol w:w="241"/>
        <w:gridCol w:w="1931"/>
      </w:tblGrid>
      <w:tr w:rsidR="0076114D" w:rsidRPr="003D63BA" w:rsidTr="00D67B70">
        <w:tc>
          <w:tcPr>
            <w:tcW w:w="9291" w:type="dxa"/>
            <w:gridSpan w:val="6"/>
            <w:tcBorders>
              <w:bottom w:val="single" w:sz="4" w:space="0" w:color="auto"/>
            </w:tcBorders>
          </w:tcPr>
          <w:p w:rsidR="0076114D" w:rsidRPr="003D63BA" w:rsidRDefault="0076114D" w:rsidP="00761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smartTag w:uri="urn:schemas-microsoft-com:office:smarttags" w:element="stockticker">
              <w:r w:rsidRPr="003D63BA">
                <w:rPr>
                  <w:rFonts w:ascii="Arial" w:hAnsi="Arial" w:cs="Arial"/>
                  <w:b/>
                  <w:bCs/>
                  <w:sz w:val="18"/>
                  <w:szCs w:val="18"/>
                  <w:lang w:val="en-GB"/>
                </w:rPr>
                <w:t>BAS</w:t>
              </w:r>
            </w:smartTag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7</w:t>
            </w:r>
          </w:p>
        </w:tc>
      </w:tr>
      <w:tr w:rsidR="0076114D" w:rsidRPr="00284FD1" w:rsidTr="00D67B70">
        <w:tc>
          <w:tcPr>
            <w:tcW w:w="92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7403" w:rsidRPr="003D63BA" w:rsidRDefault="002339BC" w:rsidP="00EF74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S</w:t>
            </w: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um of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credit amounts</w:t>
            </w:r>
            <w:r w:rsidR="00EF7403"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of borrowers for loans of €1 million or more </w:t>
            </w:r>
          </w:p>
          <w:p w:rsidR="0076114D" w:rsidRPr="003D63BA" w:rsidRDefault="00EF7403" w:rsidP="003E42E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pursuant to section 14 of the German Banking Act – </w:t>
            </w:r>
            <w:r w:rsidR="003E42EE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guaranty</w:t>
            </w:r>
            <w:r w:rsidRPr="003D63BA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 xml:space="preserve"> </w:t>
            </w:r>
            <w:r w:rsidR="003D63BA">
              <w:rPr>
                <w:rFonts w:ascii="Arial" w:hAnsi="Arial" w:cs="Arial"/>
                <w:b/>
                <w:bCs/>
                <w:sz w:val="18"/>
                <w:szCs w:val="16"/>
                <w:lang w:val="en-GB"/>
              </w:rPr>
              <w:t>relationships</w:t>
            </w:r>
          </w:p>
        </w:tc>
      </w:tr>
      <w:tr w:rsidR="00EB0D02" w:rsidRPr="00284FD1" w:rsidTr="00D67B70">
        <w:tc>
          <w:tcPr>
            <w:tcW w:w="92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0D02" w:rsidRPr="003D63BA" w:rsidRDefault="00EB0D02" w:rsidP="0076114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EF7403" w:rsidRPr="00284FD1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9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F7403" w:rsidRPr="003D63BA" w:rsidRDefault="00EF7403" w:rsidP="00217245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Credit information pursuant to section 14 of the German Banking Act</w:t>
            </w:r>
          </w:p>
        </w:tc>
      </w:tr>
      <w:tr w:rsidR="00EF7403" w:rsidRPr="003D63BA" w:rsidTr="00D67B70"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EF7403" w:rsidRPr="003D63BA" w:rsidRDefault="00EF7403" w:rsidP="00217245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Reporting period</w:t>
            </w:r>
          </w:p>
        </w:tc>
        <w:tc>
          <w:tcPr>
            <w:tcW w:w="4144" w:type="dxa"/>
            <w:tcBorders>
              <w:top w:val="single" w:sz="2" w:space="0" w:color="auto"/>
            </w:tcBorders>
          </w:tcPr>
          <w:p w:rsidR="00EF7403" w:rsidRPr="003D63BA" w:rsidRDefault="00EF7403" w:rsidP="00B801A3">
            <w:pPr>
              <w:jc w:val="right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75" w:type="dxa"/>
            <w:gridSpan w:val="2"/>
            <w:tcBorders>
              <w:top w:val="single" w:sz="2" w:space="0" w:color="auto"/>
            </w:tcBorders>
            <w:shd w:val="clear" w:color="auto" w:fill="E6E6E6"/>
          </w:tcPr>
          <w:p w:rsidR="00EF7403" w:rsidRPr="003D63BA" w:rsidRDefault="00EF740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1" w:type="dxa"/>
            <w:tcBorders>
              <w:top w:val="single" w:sz="2" w:space="0" w:color="auto"/>
              <w:righ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EF7403" w:rsidRPr="003D63BA" w:rsidTr="00D67B70">
        <w:tc>
          <w:tcPr>
            <w:tcW w:w="6444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EF7403" w:rsidRPr="003D63BA" w:rsidRDefault="00EF7403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Institution / subordinated 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undertaking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-ID</w:t>
            </w:r>
          </w:p>
        </w:tc>
        <w:tc>
          <w:tcPr>
            <w:tcW w:w="675" w:type="dxa"/>
            <w:gridSpan w:val="2"/>
            <w:tcBorders>
              <w:bottom w:val="single" w:sz="2" w:space="0" w:color="auto"/>
            </w:tcBorders>
            <w:shd w:val="clear" w:color="auto" w:fill="E6E6E6"/>
          </w:tcPr>
          <w:p w:rsidR="00EF7403" w:rsidRPr="003D63BA" w:rsidRDefault="00EF740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030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1" w:type="dxa"/>
            <w:tcBorders>
              <w:bottom w:val="single" w:sz="2" w:space="0" w:color="auto"/>
              <w:righ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  <w:tr w:rsidR="00EF7403" w:rsidRPr="00284FD1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9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F7403" w:rsidRPr="003D63BA" w:rsidRDefault="002339BC" w:rsidP="00217245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Adjustment details (in thousand</w:t>
            </w:r>
            <w:r w:rsidR="00EF7403" w:rsidRPr="003D63BA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 xml:space="preserve"> Euro)</w:t>
            </w:r>
          </w:p>
        </w:tc>
      </w:tr>
      <w:tr w:rsidR="00EF7403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3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2339BC" w:rsidRPr="003D63BA" w:rsidRDefault="00EF7403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color w:val="FF0000"/>
                <w:sz w:val="16"/>
                <w:szCs w:val="16"/>
                <w:lang w:val="en-GB"/>
              </w:rPr>
              <w:t xml:space="preserve">  </w:t>
            </w:r>
            <w:proofErr w:type="gramStart"/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>related</w:t>
            </w:r>
            <w:proofErr w:type="gramEnd"/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field BA 121 – „of which guarant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ies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>, warrant</w:t>
            </w:r>
            <w:r w:rsidR="002339BC">
              <w:rPr>
                <w:rFonts w:ascii="Arial" w:hAnsi="Arial" w:cs="Arial"/>
                <w:sz w:val="16"/>
                <w:szCs w:val="16"/>
                <w:lang w:val="en-GB"/>
              </w:rPr>
              <w:t>ies</w:t>
            </w:r>
            <w:r w:rsidR="002339BC"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et al.“</w:t>
            </w:r>
          </w:p>
          <w:p w:rsidR="002339BC" w:rsidRPr="003D63BA" w:rsidRDefault="002339BC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sz w:val="16"/>
                <w:szCs w:val="16"/>
                <w:lang w:val="en-GB"/>
              </w:rPr>
              <w:t xml:space="preserve">  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related field BA 122 – „of which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ir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revocable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“</w:t>
            </w:r>
          </w:p>
          <w:p w:rsidR="00EF7403" w:rsidRPr="003D63BA" w:rsidRDefault="002339BC" w:rsidP="002339B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 related field BA 123 – „of which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undrawn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revocable 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credit</w:t>
            </w: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 xml:space="preserve"> commitments “</w:t>
            </w:r>
          </w:p>
        </w:tc>
        <w:tc>
          <w:tcPr>
            <w:tcW w:w="665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EF7403" w:rsidRPr="003D63BA" w:rsidRDefault="00EF740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121</w:t>
            </w:r>
          </w:p>
          <w:p w:rsidR="00EF7403" w:rsidRPr="003D63BA" w:rsidRDefault="00EF740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122</w:t>
            </w:r>
          </w:p>
          <w:p w:rsidR="00EF7403" w:rsidRPr="003D63BA" w:rsidRDefault="00EF7403" w:rsidP="00B56F94">
            <w:pPr>
              <w:pStyle w:val="posba"/>
              <w:rPr>
                <w:lang w:val="en-GB"/>
              </w:rPr>
            </w:pPr>
            <w:r w:rsidRPr="003D63BA">
              <w:rPr>
                <w:lang w:val="en-GB"/>
              </w:rPr>
              <w:t>123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1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EF7403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5" w:type="dxa"/>
            <w:vMerge/>
            <w:shd w:val="clear" w:color="auto" w:fill="E6E6E6"/>
          </w:tcPr>
          <w:p w:rsidR="00EF7403" w:rsidRPr="003D63BA" w:rsidRDefault="00EF7403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1" w:type="dxa"/>
            <w:tcBorders>
              <w:top w:val="nil"/>
              <w:bottom w:val="nil"/>
              <w:righ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D63BA">
              <w:rPr>
                <w:rFonts w:ascii="Arial" w:hAnsi="Arial" w:cs="Arial"/>
                <w:sz w:val="16"/>
                <w:szCs w:val="16"/>
                <w:lang w:val="en-GB"/>
              </w:rPr>
              <w:t>___________________</w:t>
            </w:r>
          </w:p>
        </w:tc>
      </w:tr>
      <w:tr w:rsidR="00EF7403" w:rsidRPr="003D63BA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  <w:bottom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665" w:type="dxa"/>
            <w:vMerge/>
            <w:tcBorders>
              <w:bottom w:val="single" w:sz="2" w:space="0" w:color="auto"/>
            </w:tcBorders>
            <w:shd w:val="clear" w:color="auto" w:fill="E6E6E6"/>
          </w:tcPr>
          <w:p w:rsidR="00EF7403" w:rsidRPr="003D63BA" w:rsidRDefault="00EF7403" w:rsidP="00B56F94">
            <w:pPr>
              <w:pStyle w:val="posba"/>
              <w:rPr>
                <w:lang w:val="en-GB"/>
              </w:rPr>
            </w:pPr>
          </w:p>
        </w:tc>
        <w:tc>
          <w:tcPr>
            <w:tcW w:w="241" w:type="dxa"/>
            <w:vMerge/>
            <w:tcBorders>
              <w:bottom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931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EF7403" w:rsidRPr="003D63BA" w:rsidRDefault="00EF7403" w:rsidP="00B801A3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</w:tr>
    </w:tbl>
    <w:p w:rsidR="0076114D" w:rsidRPr="003D63BA" w:rsidRDefault="0076114D" w:rsidP="0076114D">
      <w:pPr>
        <w:rPr>
          <w:rFonts w:ascii="Arial" w:hAnsi="Arial" w:cs="Arial"/>
          <w:sz w:val="8"/>
          <w:szCs w:val="8"/>
          <w:lang w:val="en-GB"/>
        </w:rPr>
      </w:pPr>
    </w:p>
    <w:sectPr w:rsidR="0076114D" w:rsidRPr="003D63BA" w:rsidSect="003B1D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60" w:right="1417" w:bottom="18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0971" w:rsidRDefault="00860971">
      <w:r>
        <w:separator/>
      </w:r>
    </w:p>
  </w:endnote>
  <w:endnote w:type="continuationSeparator" w:id="0">
    <w:p w:rsidR="00860971" w:rsidRDefault="00860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0971" w:rsidRDefault="00860971">
      <w:r>
        <w:separator/>
      </w:r>
    </w:p>
  </w:footnote>
  <w:footnote w:type="continuationSeparator" w:id="0">
    <w:p w:rsidR="00860971" w:rsidRDefault="008609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71" w:rsidRDefault="0086097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146F3"/>
    <w:multiLevelType w:val="hybridMultilevel"/>
    <w:tmpl w:val="A41094A8"/>
    <w:lvl w:ilvl="0" w:tplc="0714FEC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416B6C"/>
    <w:multiLevelType w:val="hybridMultilevel"/>
    <w:tmpl w:val="1DAE127C"/>
    <w:lvl w:ilvl="0" w:tplc="CA244C20">
      <w:start w:val="1"/>
      <w:numFmt w:val="bullet"/>
      <w:lvlText w:val="-"/>
      <w:lvlJc w:val="left"/>
      <w:pPr>
        <w:tabs>
          <w:tab w:val="num" w:pos="170"/>
        </w:tabs>
      </w:pPr>
      <w:rPr>
        <w:rFonts w:ascii="Arial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233"/>
    <w:rsid w:val="000005D7"/>
    <w:rsid w:val="00004E72"/>
    <w:rsid w:val="00013F89"/>
    <w:rsid w:val="000151F6"/>
    <w:rsid w:val="00030760"/>
    <w:rsid w:val="000361AA"/>
    <w:rsid w:val="00042169"/>
    <w:rsid w:val="00054BAC"/>
    <w:rsid w:val="00071B16"/>
    <w:rsid w:val="0007377E"/>
    <w:rsid w:val="000754F7"/>
    <w:rsid w:val="0007697F"/>
    <w:rsid w:val="000835CC"/>
    <w:rsid w:val="00084DDA"/>
    <w:rsid w:val="0009390E"/>
    <w:rsid w:val="000A1B88"/>
    <w:rsid w:val="000A49B8"/>
    <w:rsid w:val="000A79A0"/>
    <w:rsid w:val="000B3B30"/>
    <w:rsid w:val="000C3533"/>
    <w:rsid w:val="000C5F25"/>
    <w:rsid w:val="000E787D"/>
    <w:rsid w:val="000F0F35"/>
    <w:rsid w:val="000F1C5D"/>
    <w:rsid w:val="0011171F"/>
    <w:rsid w:val="00111B13"/>
    <w:rsid w:val="0012074D"/>
    <w:rsid w:val="0012561D"/>
    <w:rsid w:val="00127A98"/>
    <w:rsid w:val="00131267"/>
    <w:rsid w:val="001475C0"/>
    <w:rsid w:val="00147FBB"/>
    <w:rsid w:val="001513DE"/>
    <w:rsid w:val="0015375A"/>
    <w:rsid w:val="00156D31"/>
    <w:rsid w:val="0016178D"/>
    <w:rsid w:val="001800E9"/>
    <w:rsid w:val="00194386"/>
    <w:rsid w:val="001A1266"/>
    <w:rsid w:val="001A5EEA"/>
    <w:rsid w:val="001B51C3"/>
    <w:rsid w:val="001B7F14"/>
    <w:rsid w:val="001C1BF7"/>
    <w:rsid w:val="001D41B0"/>
    <w:rsid w:val="001E6FD6"/>
    <w:rsid w:val="001F12E9"/>
    <w:rsid w:val="002014E0"/>
    <w:rsid w:val="00214DC5"/>
    <w:rsid w:val="00217245"/>
    <w:rsid w:val="0022268B"/>
    <w:rsid w:val="002335EC"/>
    <w:rsid w:val="002339BC"/>
    <w:rsid w:val="002541D6"/>
    <w:rsid w:val="002550D3"/>
    <w:rsid w:val="002611FA"/>
    <w:rsid w:val="00271501"/>
    <w:rsid w:val="00283FBD"/>
    <w:rsid w:val="00284FD1"/>
    <w:rsid w:val="002B08C8"/>
    <w:rsid w:val="002B17EF"/>
    <w:rsid w:val="002B2565"/>
    <w:rsid w:val="002B5535"/>
    <w:rsid w:val="002C6629"/>
    <w:rsid w:val="002D35BA"/>
    <w:rsid w:val="002D715A"/>
    <w:rsid w:val="002E487A"/>
    <w:rsid w:val="002E6BEF"/>
    <w:rsid w:val="002F0539"/>
    <w:rsid w:val="002F2666"/>
    <w:rsid w:val="00314347"/>
    <w:rsid w:val="00337775"/>
    <w:rsid w:val="00342F55"/>
    <w:rsid w:val="00344DD6"/>
    <w:rsid w:val="00347EE5"/>
    <w:rsid w:val="00350CEB"/>
    <w:rsid w:val="0035664A"/>
    <w:rsid w:val="003655CD"/>
    <w:rsid w:val="003714BA"/>
    <w:rsid w:val="00372ACF"/>
    <w:rsid w:val="003838DD"/>
    <w:rsid w:val="00393233"/>
    <w:rsid w:val="00393819"/>
    <w:rsid w:val="00393842"/>
    <w:rsid w:val="00397F11"/>
    <w:rsid w:val="003A345D"/>
    <w:rsid w:val="003B1D40"/>
    <w:rsid w:val="003B6080"/>
    <w:rsid w:val="003C79D7"/>
    <w:rsid w:val="003D2B74"/>
    <w:rsid w:val="003D63BA"/>
    <w:rsid w:val="003E42EE"/>
    <w:rsid w:val="003F5ABA"/>
    <w:rsid w:val="00412D78"/>
    <w:rsid w:val="00416AEE"/>
    <w:rsid w:val="00426B4D"/>
    <w:rsid w:val="0043214F"/>
    <w:rsid w:val="0043502B"/>
    <w:rsid w:val="00435725"/>
    <w:rsid w:val="00442F34"/>
    <w:rsid w:val="00462A29"/>
    <w:rsid w:val="00496BE6"/>
    <w:rsid w:val="004B054C"/>
    <w:rsid w:val="004B3EA4"/>
    <w:rsid w:val="004F5EE2"/>
    <w:rsid w:val="004F79DC"/>
    <w:rsid w:val="00506B1F"/>
    <w:rsid w:val="005116D2"/>
    <w:rsid w:val="00520AC9"/>
    <w:rsid w:val="00532C9E"/>
    <w:rsid w:val="00535D51"/>
    <w:rsid w:val="005362A5"/>
    <w:rsid w:val="0053644C"/>
    <w:rsid w:val="00540E53"/>
    <w:rsid w:val="00544A82"/>
    <w:rsid w:val="0054617C"/>
    <w:rsid w:val="0055049C"/>
    <w:rsid w:val="00552143"/>
    <w:rsid w:val="0057238D"/>
    <w:rsid w:val="00574713"/>
    <w:rsid w:val="005857D0"/>
    <w:rsid w:val="00591169"/>
    <w:rsid w:val="0059328C"/>
    <w:rsid w:val="005C60D3"/>
    <w:rsid w:val="005C6C55"/>
    <w:rsid w:val="005D25D1"/>
    <w:rsid w:val="00606976"/>
    <w:rsid w:val="00614527"/>
    <w:rsid w:val="00614547"/>
    <w:rsid w:val="006160EF"/>
    <w:rsid w:val="0062128F"/>
    <w:rsid w:val="00621852"/>
    <w:rsid w:val="00621AB8"/>
    <w:rsid w:val="00623A15"/>
    <w:rsid w:val="00634E4B"/>
    <w:rsid w:val="00641957"/>
    <w:rsid w:val="00662281"/>
    <w:rsid w:val="006662CA"/>
    <w:rsid w:val="00674484"/>
    <w:rsid w:val="006855E6"/>
    <w:rsid w:val="00687953"/>
    <w:rsid w:val="0069091A"/>
    <w:rsid w:val="0069202B"/>
    <w:rsid w:val="006A74B7"/>
    <w:rsid w:val="006B1892"/>
    <w:rsid w:val="006B2F18"/>
    <w:rsid w:val="006C04E9"/>
    <w:rsid w:val="006C3FD7"/>
    <w:rsid w:val="006D2165"/>
    <w:rsid w:val="006F05C2"/>
    <w:rsid w:val="006F0F0A"/>
    <w:rsid w:val="007047FD"/>
    <w:rsid w:val="00705CBA"/>
    <w:rsid w:val="00716FF2"/>
    <w:rsid w:val="00732B6D"/>
    <w:rsid w:val="0073610C"/>
    <w:rsid w:val="00745063"/>
    <w:rsid w:val="00745917"/>
    <w:rsid w:val="00745EEB"/>
    <w:rsid w:val="007463CA"/>
    <w:rsid w:val="007543AB"/>
    <w:rsid w:val="007572EB"/>
    <w:rsid w:val="00757CE5"/>
    <w:rsid w:val="0076114D"/>
    <w:rsid w:val="007628CC"/>
    <w:rsid w:val="00783024"/>
    <w:rsid w:val="007948D7"/>
    <w:rsid w:val="007A0004"/>
    <w:rsid w:val="007A691D"/>
    <w:rsid w:val="007A6969"/>
    <w:rsid w:val="007C76DC"/>
    <w:rsid w:val="007D7E55"/>
    <w:rsid w:val="007E0F8E"/>
    <w:rsid w:val="007E7EFE"/>
    <w:rsid w:val="007F604F"/>
    <w:rsid w:val="0080360F"/>
    <w:rsid w:val="00814907"/>
    <w:rsid w:val="00822580"/>
    <w:rsid w:val="00831A43"/>
    <w:rsid w:val="00837F20"/>
    <w:rsid w:val="00844C71"/>
    <w:rsid w:val="00845621"/>
    <w:rsid w:val="00846842"/>
    <w:rsid w:val="008572BF"/>
    <w:rsid w:val="00860971"/>
    <w:rsid w:val="00873112"/>
    <w:rsid w:val="00877905"/>
    <w:rsid w:val="00883823"/>
    <w:rsid w:val="00883E02"/>
    <w:rsid w:val="008902EF"/>
    <w:rsid w:val="00897B2E"/>
    <w:rsid w:val="008B4E90"/>
    <w:rsid w:val="008C3453"/>
    <w:rsid w:val="008C6213"/>
    <w:rsid w:val="008C7DE0"/>
    <w:rsid w:val="008D4B5B"/>
    <w:rsid w:val="008D4E85"/>
    <w:rsid w:val="008D7AE7"/>
    <w:rsid w:val="008E2021"/>
    <w:rsid w:val="008E26FF"/>
    <w:rsid w:val="008E7CCC"/>
    <w:rsid w:val="009206A1"/>
    <w:rsid w:val="00920949"/>
    <w:rsid w:val="00921847"/>
    <w:rsid w:val="0093072F"/>
    <w:rsid w:val="009373C5"/>
    <w:rsid w:val="00966523"/>
    <w:rsid w:val="00977F71"/>
    <w:rsid w:val="009834F6"/>
    <w:rsid w:val="00990427"/>
    <w:rsid w:val="00994B8D"/>
    <w:rsid w:val="009A4660"/>
    <w:rsid w:val="009B5275"/>
    <w:rsid w:val="009D624E"/>
    <w:rsid w:val="009E10AC"/>
    <w:rsid w:val="009F112F"/>
    <w:rsid w:val="009F2425"/>
    <w:rsid w:val="009F3F9C"/>
    <w:rsid w:val="009F4F04"/>
    <w:rsid w:val="00A00C8D"/>
    <w:rsid w:val="00A078BE"/>
    <w:rsid w:val="00A12A4B"/>
    <w:rsid w:val="00A24DC3"/>
    <w:rsid w:val="00A41483"/>
    <w:rsid w:val="00A561A4"/>
    <w:rsid w:val="00A85DA9"/>
    <w:rsid w:val="00A86146"/>
    <w:rsid w:val="00AE36BB"/>
    <w:rsid w:val="00AF387F"/>
    <w:rsid w:val="00AF75E9"/>
    <w:rsid w:val="00B05D85"/>
    <w:rsid w:val="00B140B6"/>
    <w:rsid w:val="00B1588C"/>
    <w:rsid w:val="00B203DA"/>
    <w:rsid w:val="00B2461A"/>
    <w:rsid w:val="00B431F2"/>
    <w:rsid w:val="00B56F94"/>
    <w:rsid w:val="00B801A3"/>
    <w:rsid w:val="00B8211B"/>
    <w:rsid w:val="00BB6378"/>
    <w:rsid w:val="00BB6A53"/>
    <w:rsid w:val="00BC31CE"/>
    <w:rsid w:val="00BC552D"/>
    <w:rsid w:val="00BC6C80"/>
    <w:rsid w:val="00BD08AE"/>
    <w:rsid w:val="00BF591B"/>
    <w:rsid w:val="00C15008"/>
    <w:rsid w:val="00C246C5"/>
    <w:rsid w:val="00C328F3"/>
    <w:rsid w:val="00C35938"/>
    <w:rsid w:val="00C416AA"/>
    <w:rsid w:val="00C46072"/>
    <w:rsid w:val="00C57EB4"/>
    <w:rsid w:val="00C711B8"/>
    <w:rsid w:val="00C7611D"/>
    <w:rsid w:val="00C77E80"/>
    <w:rsid w:val="00C861A4"/>
    <w:rsid w:val="00CA1440"/>
    <w:rsid w:val="00CA2770"/>
    <w:rsid w:val="00CA797D"/>
    <w:rsid w:val="00CB10C3"/>
    <w:rsid w:val="00CD71D1"/>
    <w:rsid w:val="00CF0DB5"/>
    <w:rsid w:val="00CF2FC3"/>
    <w:rsid w:val="00CF5038"/>
    <w:rsid w:val="00D0150F"/>
    <w:rsid w:val="00D01703"/>
    <w:rsid w:val="00D038E0"/>
    <w:rsid w:val="00D07E10"/>
    <w:rsid w:val="00D10127"/>
    <w:rsid w:val="00D17658"/>
    <w:rsid w:val="00D20183"/>
    <w:rsid w:val="00D22737"/>
    <w:rsid w:val="00D32615"/>
    <w:rsid w:val="00D332AD"/>
    <w:rsid w:val="00D35542"/>
    <w:rsid w:val="00D46963"/>
    <w:rsid w:val="00D55538"/>
    <w:rsid w:val="00D67B70"/>
    <w:rsid w:val="00D7382C"/>
    <w:rsid w:val="00D7544E"/>
    <w:rsid w:val="00D80FA6"/>
    <w:rsid w:val="00D81AC0"/>
    <w:rsid w:val="00D86EDC"/>
    <w:rsid w:val="00D90E18"/>
    <w:rsid w:val="00D91B8F"/>
    <w:rsid w:val="00D93187"/>
    <w:rsid w:val="00D93FB3"/>
    <w:rsid w:val="00DA19D5"/>
    <w:rsid w:val="00DF72D2"/>
    <w:rsid w:val="00E2009D"/>
    <w:rsid w:val="00E20FC0"/>
    <w:rsid w:val="00E21AAE"/>
    <w:rsid w:val="00E3346B"/>
    <w:rsid w:val="00E419D7"/>
    <w:rsid w:val="00E748D2"/>
    <w:rsid w:val="00E74CF7"/>
    <w:rsid w:val="00E8652C"/>
    <w:rsid w:val="00E91E10"/>
    <w:rsid w:val="00EA6CE4"/>
    <w:rsid w:val="00EB0D02"/>
    <w:rsid w:val="00EC2054"/>
    <w:rsid w:val="00ED48EA"/>
    <w:rsid w:val="00ED4E87"/>
    <w:rsid w:val="00EF15A2"/>
    <w:rsid w:val="00EF36F4"/>
    <w:rsid w:val="00EF6005"/>
    <w:rsid w:val="00EF6386"/>
    <w:rsid w:val="00EF7403"/>
    <w:rsid w:val="00EF7751"/>
    <w:rsid w:val="00EF7DA2"/>
    <w:rsid w:val="00F0120D"/>
    <w:rsid w:val="00F02727"/>
    <w:rsid w:val="00F07A59"/>
    <w:rsid w:val="00F2298E"/>
    <w:rsid w:val="00F363EC"/>
    <w:rsid w:val="00F37A56"/>
    <w:rsid w:val="00F4555C"/>
    <w:rsid w:val="00F526CA"/>
    <w:rsid w:val="00F5304E"/>
    <w:rsid w:val="00F55A4A"/>
    <w:rsid w:val="00F55E6C"/>
    <w:rsid w:val="00F63BC6"/>
    <w:rsid w:val="00F657C3"/>
    <w:rsid w:val="00F66FC8"/>
    <w:rsid w:val="00F75DF9"/>
    <w:rsid w:val="00F90564"/>
    <w:rsid w:val="00F957B6"/>
    <w:rsid w:val="00F966AD"/>
    <w:rsid w:val="00FA016B"/>
    <w:rsid w:val="00FA7B1D"/>
    <w:rsid w:val="00FB4F96"/>
    <w:rsid w:val="00FB7897"/>
    <w:rsid w:val="00FC477F"/>
    <w:rsid w:val="00FC5B3D"/>
    <w:rsid w:val="00FC7D0A"/>
    <w:rsid w:val="00FD3DE6"/>
    <w:rsid w:val="00FE4FEB"/>
    <w:rsid w:val="00FF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18433"/>
    <o:shapelayout v:ext="edit">
      <o:idmap v:ext="edit" data="1"/>
    </o:shapelayout>
  </w:shapeDefaults>
  <w:decimalSymbol w:val=","/>
  <w:listSeparator w:val=";"/>
  <w14:docId w14:val="1DB3BA84"/>
  <w14:defaultImageDpi w14:val="96"/>
  <w15:docId w15:val="{115F8D0E-E313-42F6-AE66-E659BC5EF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6FF2"/>
    <w:pPr>
      <w:spacing w:after="0" w:line="240" w:lineRule="auto"/>
    </w:pPr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99"/>
    <w:rsid w:val="00393233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rsid w:val="009D624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sz w:val="24"/>
      <w:szCs w:val="24"/>
    </w:rPr>
  </w:style>
  <w:style w:type="paragraph" w:styleId="Fuzeile">
    <w:name w:val="footer"/>
    <w:basedOn w:val="Standard"/>
    <w:link w:val="FuzeileZchn"/>
    <w:uiPriority w:val="99"/>
    <w:rsid w:val="009D624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rsid w:val="007543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customStyle="1" w:styleId="posba">
    <w:name w:val="pos_ba"/>
    <w:basedOn w:val="Standard"/>
    <w:autoRedefine/>
    <w:uiPriority w:val="99"/>
    <w:rsid w:val="00B56F94"/>
    <w:pPr>
      <w:jc w:val="center"/>
    </w:pPr>
    <w:rPr>
      <w:rFonts w:ascii="Arial" w:hAnsi="Arial" w:cs="Arial"/>
      <w:sz w:val="16"/>
      <w:szCs w:val="16"/>
    </w:rPr>
  </w:style>
  <w:style w:type="paragraph" w:customStyle="1" w:styleId="Formatvorlage1">
    <w:name w:val="Formatvorlage1"/>
    <w:basedOn w:val="Standard"/>
    <w:uiPriority w:val="99"/>
    <w:rsid w:val="00D55538"/>
    <w:pPr>
      <w:ind w:left="113"/>
    </w:pPr>
    <w:rPr>
      <w:rFonts w:ascii="Arial" w:hAnsi="Arial" w:cs="Arial"/>
      <w:sz w:val="16"/>
      <w:szCs w:val="16"/>
    </w:rPr>
  </w:style>
  <w:style w:type="paragraph" w:customStyle="1" w:styleId="poseur">
    <w:name w:val="pos_eur"/>
    <w:basedOn w:val="Standard"/>
    <w:autoRedefine/>
    <w:uiPriority w:val="99"/>
    <w:rsid w:val="00D55538"/>
    <w:pPr>
      <w:ind w:left="113"/>
    </w:pPr>
    <w:rPr>
      <w:rFonts w:ascii="Arial" w:hAnsi="Arial" w:cs="Arial"/>
      <w:sz w:val="16"/>
      <w:szCs w:val="16"/>
    </w:rPr>
  </w:style>
  <w:style w:type="paragraph" w:customStyle="1" w:styleId="poseuro">
    <w:name w:val="pos_euro"/>
    <w:basedOn w:val="posba"/>
    <w:autoRedefine/>
    <w:uiPriority w:val="99"/>
    <w:rsid w:val="009B5275"/>
    <w:pPr>
      <w:ind w:left="11"/>
      <w:jc w:val="left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54BA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4BA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54BA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4BA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54B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4BFBC4B7-70A1-4461-BB02-2B53112F6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1132</Words>
  <Characters>8039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EA/SA-Betragsdatenformat</vt:lpstr>
    </vt:vector>
  </TitlesOfParts>
  <Company>Deutsche Bundesbank</Company>
  <LinksUpToDate>false</LinksUpToDate>
  <CharactersWithSpaces>9153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EA/SA-Betragsdatenformat</dc:title>
  <dc:creator>Björn Wehlert</dc:creator>
  <cp:lastModifiedBy>Martin Ißbrücker</cp:lastModifiedBy>
  <cp:revision>14</cp:revision>
  <cp:lastPrinted>2021-04-30T14:49:00Z</cp:lastPrinted>
  <dcterms:created xsi:type="dcterms:W3CDTF">2018-10-12T06:36:00Z</dcterms:created>
  <dcterms:modified xsi:type="dcterms:W3CDTF">2021-04-30T14:50:00Z</dcterms:modified>
</cp:coreProperties>
</file>